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3BCD593C" w:rsidR="004B553E" w:rsidRPr="0017531F" w:rsidRDefault="009C6311" w:rsidP="0079745E">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53BA125C" w:rsidR="004B553E" w:rsidRPr="0017531F" w:rsidRDefault="00FF1020"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sidR="009C6311">
              <w:rPr>
                <w:rFonts w:ascii="Merriweather" w:hAnsi="Merriweather" w:cs="Times New Roman"/>
                <w:sz w:val="18"/>
                <w:szCs w:val="18"/>
              </w:rPr>
              <w:t>2</w:t>
            </w:r>
            <w:r w:rsidRPr="0017531F">
              <w:rPr>
                <w:rFonts w:ascii="Merriweather" w:hAnsi="Merriweather" w:cs="Times New Roman"/>
                <w:sz w:val="18"/>
                <w:szCs w:val="18"/>
              </w:rPr>
              <w:t>./202</w:t>
            </w:r>
            <w:r w:rsidR="009C6311">
              <w:rPr>
                <w:rFonts w:ascii="Merriweather" w:hAnsi="Merriweather" w:cs="Times New Roman"/>
                <w:sz w:val="18"/>
                <w:szCs w:val="18"/>
              </w:rPr>
              <w:t>3</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1263A4B9" w:rsidR="004B553E" w:rsidRPr="0017531F" w:rsidRDefault="009C6311" w:rsidP="0079745E">
            <w:pPr>
              <w:spacing w:before="20" w:after="20"/>
              <w:rPr>
                <w:rFonts w:ascii="Merriweather" w:hAnsi="Merriweather" w:cs="Times New Roman"/>
                <w:b/>
                <w:sz w:val="18"/>
                <w:szCs w:val="18"/>
              </w:rPr>
            </w:pPr>
            <w:r>
              <w:rPr>
                <w:rFonts w:ascii="Merriweather" w:hAnsi="Merriweather" w:cs="Times New Roman"/>
                <w:b/>
                <w:sz w:val="18"/>
                <w:szCs w:val="18"/>
              </w:rPr>
              <w:t>Prijevodne vježbe</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13B31A9C" w:rsidR="004B553E" w:rsidRPr="0017531F" w:rsidRDefault="009C6311" w:rsidP="0079745E">
            <w:pPr>
              <w:spacing w:before="20" w:after="20"/>
              <w:jc w:val="center"/>
              <w:rPr>
                <w:rFonts w:ascii="Merriweather" w:hAnsi="Merriweather" w:cs="Times New Roman"/>
                <w:b/>
                <w:sz w:val="18"/>
                <w:szCs w:val="18"/>
              </w:rPr>
            </w:pPr>
            <w:r>
              <w:rPr>
                <w:rFonts w:ascii="Merriweather" w:hAnsi="Merriweather" w:cs="Times New Roman"/>
                <w:b/>
                <w:sz w:val="18"/>
                <w:szCs w:val="18"/>
              </w:rPr>
              <w:t>2</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59799872" w:rsidR="004B553E" w:rsidRPr="0017531F" w:rsidRDefault="009C6311" w:rsidP="0079745E">
            <w:pPr>
              <w:spacing w:before="20" w:after="20"/>
              <w:rPr>
                <w:rFonts w:ascii="Merriweather" w:hAnsi="Merriweather" w:cs="Times New Roman"/>
                <w:b/>
                <w:sz w:val="18"/>
                <w:szCs w:val="18"/>
              </w:rPr>
            </w:pPr>
            <w:r>
              <w:rPr>
                <w:rFonts w:ascii="Merriweather" w:hAnsi="Merriweather" w:cs="Times New Roman"/>
                <w:b/>
                <w:sz w:val="18"/>
                <w:szCs w:val="18"/>
              </w:rPr>
              <w:t>Preddiplomski dvopredmetni sveučilišni studij francuskog jezika i književnosti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57B890E6" w:rsidR="004B553E" w:rsidRPr="0017531F" w:rsidRDefault="00EF1CE4"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77777777" w:rsidR="004B553E" w:rsidRPr="0017531F" w:rsidRDefault="00EF1CE4"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EF1CE4"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EF1CE4"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77777777"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171208C2"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1327AA3F" w:rsidR="004B553E" w:rsidRPr="0017531F" w:rsidRDefault="00EF1CE4"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77777777" w:rsidR="004B553E" w:rsidRPr="0017531F" w:rsidRDefault="00EF1CE4"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630A9C21"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EF1CE4"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77777777" w:rsidR="00393964"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143CAF8C" w:rsidR="00393964" w:rsidRPr="0017531F" w:rsidRDefault="00EF1CE4"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EF1CE4"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EF1CE4"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3B9FE846" w:rsidR="00393964" w:rsidRPr="0017531F" w:rsidRDefault="00EF1CE4"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009E8832" w:rsidR="00453362" w:rsidRPr="0017531F" w:rsidRDefault="009C6311" w:rsidP="00D5523D">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5CDB9392" w:rsidR="00453362" w:rsidRPr="0017531F" w:rsidRDefault="009C6311" w:rsidP="00FF1020">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4FC2CCF6" w:rsidR="00453362" w:rsidRPr="0017531F" w:rsidRDefault="009C6311"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0021BDD9" w:rsidR="00453362" w:rsidRPr="0017531F" w:rsidRDefault="00EF1CE4"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17C8921E" w:rsidR="00453362" w:rsidRPr="0017531F" w:rsidRDefault="00AE3572" w:rsidP="0079745E">
            <w:pPr>
              <w:spacing w:before="20" w:after="20"/>
              <w:rPr>
                <w:rFonts w:ascii="Merriweather" w:hAnsi="Merriweather" w:cs="Times New Roman"/>
                <w:sz w:val="16"/>
                <w:szCs w:val="16"/>
              </w:rPr>
            </w:pPr>
            <w:r>
              <w:rPr>
                <w:rFonts w:ascii="Merriweather" w:hAnsi="Merriweather" w:cs="Times New Roman"/>
                <w:sz w:val="16"/>
                <w:szCs w:val="16"/>
              </w:rPr>
              <w:t>p</w:t>
            </w:r>
            <w:r w:rsidR="009C6311">
              <w:rPr>
                <w:rFonts w:ascii="Merriweather" w:hAnsi="Merriweather" w:cs="Times New Roman"/>
                <w:sz w:val="16"/>
                <w:szCs w:val="16"/>
              </w:rPr>
              <w:t>rema oglašenom rasporedu</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2FD0D518" w:rsidR="00453362" w:rsidRPr="0017531F" w:rsidRDefault="00AE3572" w:rsidP="0079745E">
            <w:pPr>
              <w:spacing w:before="20" w:after="20"/>
              <w:rPr>
                <w:rFonts w:ascii="Merriweather" w:hAnsi="Merriweather" w:cs="Times New Roman"/>
                <w:sz w:val="16"/>
                <w:szCs w:val="16"/>
              </w:rPr>
            </w:pPr>
            <w:r>
              <w:rPr>
                <w:rFonts w:ascii="Merriweather" w:hAnsi="Merriweather" w:cs="Times New Roman"/>
                <w:sz w:val="16"/>
                <w:szCs w:val="16"/>
              </w:rPr>
              <w:t>h</w:t>
            </w:r>
            <w:r w:rsidR="009C6311">
              <w:rPr>
                <w:rFonts w:ascii="Merriweather" w:hAnsi="Merriweather" w:cs="Times New Roman"/>
                <w:sz w:val="16"/>
                <w:szCs w:val="16"/>
              </w:rPr>
              <w:t>rvatski i francuski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0D4958E0" w:rsidR="00453362" w:rsidRPr="0017531F" w:rsidRDefault="00AE3572"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oglašenom rasporedu</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139A0047" w:rsidR="00453362" w:rsidRPr="0017531F" w:rsidRDefault="00AE3572"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prema oglašenom rasporedu</w:t>
            </w:r>
          </w:p>
        </w:tc>
      </w:tr>
      <w:tr w:rsidR="00453362" w:rsidRPr="0017531F" w14:paraId="35E65FA3" w14:textId="77777777" w:rsidTr="00AE3572">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shd w:val="clear" w:color="auto" w:fill="auto"/>
            <w:vAlign w:val="center"/>
          </w:tcPr>
          <w:p w14:paraId="08B22948" w14:textId="03A4AD9C" w:rsidR="00453362" w:rsidRPr="0017531F" w:rsidRDefault="00AE3572" w:rsidP="00FF1020">
            <w:pPr>
              <w:tabs>
                <w:tab w:val="left" w:pos="1218"/>
              </w:tabs>
              <w:spacing w:before="20" w:after="20"/>
              <w:rPr>
                <w:rFonts w:ascii="Merriweather" w:hAnsi="Merriweather" w:cs="Times New Roman"/>
                <w:sz w:val="16"/>
                <w:szCs w:val="16"/>
              </w:rPr>
            </w:pPr>
            <w:r w:rsidRPr="00AE3572">
              <w:rPr>
                <w:rFonts w:ascii="Merriweather" w:hAnsi="Merriweather" w:cs="Times New Roman"/>
                <w:sz w:val="16"/>
                <w:szCs w:val="16"/>
              </w:rPr>
              <w:t>u</w:t>
            </w:r>
            <w:r w:rsidR="009C6311" w:rsidRPr="00AE3572">
              <w:rPr>
                <w:rFonts w:ascii="Merriweather" w:hAnsi="Merriweather" w:cs="Times New Roman"/>
                <w:sz w:val="16"/>
                <w:szCs w:val="16"/>
              </w:rPr>
              <w:t>pisan V. semestar PDS-a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74280F6B" w:rsidR="00453362" w:rsidRPr="0017531F" w:rsidRDefault="009C631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Marija Spajić, prof. </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575ACA6F" w:rsidR="00453362" w:rsidRPr="0017531F" w:rsidRDefault="009C631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mspajic@unizd.hr</w:t>
            </w: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643B36C1" w:rsidR="00453362" w:rsidRPr="0017531F" w:rsidRDefault="009C631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Četvrtkom od 12h do 14h, ured 1512</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5F4485AA" w:rsidR="00453362" w:rsidRPr="0017531F" w:rsidRDefault="009C631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Marija Spajić, prof. </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77777777" w:rsidR="00453362"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EndPr/>
              <w:sdtContent>
                <w:r w:rsidR="00C9733D"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77777777" w:rsidR="00453362"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46C3EEBA" w:rsidR="00453362"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4E39F1AF" w:rsidR="00453362"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48F5D860" w:rsidR="00453362"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6FD58943" w:rsidR="00453362"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310F9A" w:rsidRPr="0017531F" w14:paraId="78359DA1" w14:textId="77777777" w:rsidTr="00FF1020">
        <w:tc>
          <w:tcPr>
            <w:tcW w:w="3297" w:type="dxa"/>
            <w:gridSpan w:val="8"/>
            <w:shd w:val="clear" w:color="auto" w:fill="F2F2F2" w:themeFill="background1" w:themeFillShade="F2"/>
          </w:tcPr>
          <w:p w14:paraId="61B2653C"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66B58AD2"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xml:space="preserve">- prepoznati tekstualne i </w:t>
            </w:r>
            <w:proofErr w:type="spellStart"/>
            <w:r w:rsidRPr="00B50ED6">
              <w:rPr>
                <w:rFonts w:ascii="Times New Roman" w:hAnsi="Times New Roman" w:cs="Times New Roman"/>
              </w:rPr>
              <w:t>izvantekstualne</w:t>
            </w:r>
            <w:proofErr w:type="spellEnd"/>
            <w:r w:rsidRPr="00B50ED6">
              <w:rPr>
                <w:rFonts w:ascii="Times New Roman" w:hAnsi="Times New Roman" w:cs="Times New Roman"/>
              </w:rPr>
              <w:t xml:space="preserve"> činjenice koje je potrebno uzeti u obzir i analizirati za kvalitetno prevođenje tekstova</w:t>
            </w:r>
          </w:p>
          <w:p w14:paraId="5D9B88BB"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prepoznati najosnovnije pojmove iz teorije prevođenja i osnovne prevodilačke strategije</w:t>
            </w:r>
          </w:p>
          <w:p w14:paraId="32D96419"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xml:space="preserve"> - primjenjivati prevodilačke spoznaje i strategije na konkretnim tekstovima </w:t>
            </w:r>
          </w:p>
          <w:p w14:paraId="58E1D7B7"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služiti se rječnicima, referentnim djelima, bazama podataka te drugim pomagalima potrebnim u procesu prevođenja</w:t>
            </w:r>
          </w:p>
          <w:p w14:paraId="6B1D7001"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diskutirati i konstruktivno surađivati s kolegama prilikom prevođenja i analize nekog teksta</w:t>
            </w:r>
          </w:p>
          <w:p w14:paraId="635EBF1C"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xml:space="preserve">- samostalno prevoditi jednostavne tekstove </w:t>
            </w:r>
          </w:p>
          <w:p w14:paraId="44D692FA"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argumentirati vlastita prijevodna rješenja</w:t>
            </w:r>
          </w:p>
          <w:p w14:paraId="76D159AF"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analizirati i vrednovati vlastiti i tuđi prijevod</w:t>
            </w:r>
          </w:p>
          <w:p w14:paraId="13E2A08B" w14:textId="586A78BF" w:rsidR="00310F9A" w:rsidRPr="0017531F" w:rsidRDefault="00AE3572" w:rsidP="00AE3572">
            <w:pPr>
              <w:tabs>
                <w:tab w:val="left" w:pos="1218"/>
              </w:tabs>
              <w:spacing w:before="20" w:after="20"/>
              <w:rPr>
                <w:rFonts w:ascii="Merriweather" w:hAnsi="Merriweather" w:cs="Times New Roman"/>
                <w:color w:val="FF0000"/>
                <w:sz w:val="16"/>
                <w:szCs w:val="16"/>
              </w:rPr>
            </w:pPr>
            <w:r w:rsidRPr="00B50ED6">
              <w:rPr>
                <w:rFonts w:ascii="Times New Roman" w:hAnsi="Times New Roman" w:cs="Times New Roman"/>
              </w:rPr>
              <w:t>- pripremiti usmeno izlaganje</w:t>
            </w:r>
          </w:p>
        </w:tc>
      </w:tr>
      <w:tr w:rsidR="00310F9A" w:rsidRPr="0017531F" w14:paraId="718BCF7B" w14:textId="77777777" w:rsidTr="00FF1020">
        <w:tc>
          <w:tcPr>
            <w:tcW w:w="3297" w:type="dxa"/>
            <w:gridSpan w:val="8"/>
            <w:shd w:val="clear" w:color="auto" w:fill="F2F2F2" w:themeFill="background1" w:themeFillShade="F2"/>
          </w:tcPr>
          <w:p w14:paraId="3BED1EFA"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14:paraId="41672A5A"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razumjeti tekstove na francuskom jeziku na razini B2/C1</w:t>
            </w:r>
          </w:p>
          <w:p w14:paraId="2DD08D12"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lastRenderedPageBreak/>
              <w:t>- prevoditi jednostavnije tekstove s francuskog na hrvatski jezik na razini B2/C1</w:t>
            </w:r>
          </w:p>
          <w:p w14:paraId="34C0C53B"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poznavati elemente francuske i frankofonske kulture</w:t>
            </w:r>
          </w:p>
          <w:p w14:paraId="625B2C2B"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kontrastivno analizirati gramatičke kategorije i pojave francuskog i hrvatskog jezika na razini B2/C1</w:t>
            </w:r>
          </w:p>
          <w:p w14:paraId="5EBA4F40"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xml:space="preserve">- analizirati iskaze na francuskom jeziku (razina B2/C1 ) na fonološkoj, </w:t>
            </w:r>
            <w:proofErr w:type="spellStart"/>
            <w:r w:rsidRPr="00B50ED6">
              <w:rPr>
                <w:rFonts w:ascii="Times New Roman" w:hAnsi="Times New Roman" w:cs="Times New Roman"/>
              </w:rPr>
              <w:t>morfosintaktičkoj</w:t>
            </w:r>
            <w:proofErr w:type="spellEnd"/>
            <w:r w:rsidRPr="00B50ED6">
              <w:rPr>
                <w:rFonts w:ascii="Times New Roman" w:hAnsi="Times New Roman" w:cs="Times New Roman"/>
              </w:rPr>
              <w:t>, semantičkoj i pragmatičkoj</w:t>
            </w:r>
          </w:p>
          <w:p w14:paraId="2C7F3E17"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razini</w:t>
            </w:r>
          </w:p>
          <w:p w14:paraId="287DCB27" w14:textId="77777777" w:rsidR="00AE3572" w:rsidRPr="00B50ED6" w:rsidRDefault="00AE3572" w:rsidP="00AE3572">
            <w:pPr>
              <w:spacing w:before="120" w:after="120"/>
              <w:rPr>
                <w:rFonts w:ascii="Times New Roman" w:hAnsi="Times New Roman" w:cs="Times New Roman"/>
              </w:rPr>
            </w:pPr>
            <w:r w:rsidRPr="00B50ED6">
              <w:rPr>
                <w:rFonts w:ascii="Times New Roman" w:hAnsi="Times New Roman" w:cs="Times New Roman"/>
              </w:rPr>
              <w:t>- pripremiti usmena izlaganja</w:t>
            </w:r>
          </w:p>
          <w:p w14:paraId="12CA2F78" w14:textId="7CE765FD" w:rsidR="00310F9A" w:rsidRPr="0017531F" w:rsidRDefault="00AE3572" w:rsidP="00AE3572">
            <w:pPr>
              <w:tabs>
                <w:tab w:val="left" w:pos="1218"/>
              </w:tabs>
              <w:spacing w:before="20" w:after="20"/>
              <w:rPr>
                <w:rFonts w:ascii="Merriweather" w:hAnsi="Merriweather" w:cs="Times New Roman"/>
                <w:color w:val="FF0000"/>
                <w:sz w:val="16"/>
                <w:szCs w:val="16"/>
              </w:rPr>
            </w:pPr>
            <w:r w:rsidRPr="00B50ED6">
              <w:rPr>
                <w:rFonts w:ascii="Times New Roman" w:hAnsi="Times New Roman" w:cs="Times New Roman"/>
              </w:rPr>
              <w:t>- kritički usporediti i prezentirati stečena znanja, iskustva i argumente te donositi zaključke o njima</w:t>
            </w:r>
          </w:p>
        </w:tc>
      </w:tr>
      <w:tr w:rsidR="00FC2198" w:rsidRPr="0017531F" w14:paraId="6B814182" w14:textId="77777777" w:rsidTr="002E1CE6">
        <w:tc>
          <w:tcPr>
            <w:tcW w:w="9288" w:type="dxa"/>
            <w:gridSpan w:val="34"/>
            <w:shd w:val="clear" w:color="auto" w:fill="D9D9D9" w:themeFill="background1" w:themeFillShade="D9"/>
          </w:tcPr>
          <w:p w14:paraId="1BA38710" w14:textId="77777777" w:rsidR="00FC2198" w:rsidRPr="0017531F" w:rsidRDefault="00FC2198" w:rsidP="0079745E">
            <w:pPr>
              <w:spacing w:before="20" w:after="20"/>
              <w:rPr>
                <w:rFonts w:ascii="Merriweather" w:hAnsi="Merriweather" w:cs="Times New Roman"/>
                <w:sz w:val="16"/>
                <w:szCs w:val="16"/>
              </w:rPr>
            </w:pPr>
          </w:p>
        </w:tc>
      </w:tr>
      <w:tr w:rsidR="00FC219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FC2198" w:rsidRPr="0017531F" w:rsidRDefault="00FC2198"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0931802D"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pohađanje nastave</w:t>
            </w:r>
          </w:p>
        </w:tc>
        <w:tc>
          <w:tcPr>
            <w:tcW w:w="1498" w:type="dxa"/>
            <w:gridSpan w:val="8"/>
            <w:vAlign w:val="center"/>
          </w:tcPr>
          <w:p w14:paraId="3B4CF020" w14:textId="17A4FA39"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priprema za nastavu</w:t>
            </w:r>
          </w:p>
        </w:tc>
        <w:tc>
          <w:tcPr>
            <w:tcW w:w="1497" w:type="dxa"/>
            <w:gridSpan w:val="6"/>
            <w:vAlign w:val="center"/>
          </w:tcPr>
          <w:p w14:paraId="11A4CF06" w14:textId="7E755196"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domaće zadaće</w:t>
            </w:r>
          </w:p>
        </w:tc>
        <w:tc>
          <w:tcPr>
            <w:tcW w:w="1497" w:type="dxa"/>
            <w:gridSpan w:val="9"/>
            <w:vAlign w:val="center"/>
          </w:tcPr>
          <w:p w14:paraId="7AA6D305" w14:textId="0DC90F2D"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istraživanje</w:t>
            </w:r>
          </w:p>
        </w:tc>
      </w:tr>
      <w:tr w:rsidR="00FC2198" w:rsidRPr="0017531F" w14:paraId="7A6B5431" w14:textId="77777777" w:rsidTr="00FC2198">
        <w:trPr>
          <w:trHeight w:val="190"/>
        </w:trPr>
        <w:tc>
          <w:tcPr>
            <w:tcW w:w="1802" w:type="dxa"/>
            <w:vMerge/>
            <w:shd w:val="clear" w:color="auto" w:fill="F2F2F2" w:themeFill="background1" w:themeFillShade="F2"/>
          </w:tcPr>
          <w:p w14:paraId="3223FC10"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2989C7FB" w14:textId="77777777"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eksperimentalni rad</w:t>
            </w:r>
          </w:p>
        </w:tc>
        <w:tc>
          <w:tcPr>
            <w:tcW w:w="1497" w:type="dxa"/>
            <w:gridSpan w:val="6"/>
            <w:vAlign w:val="center"/>
          </w:tcPr>
          <w:p w14:paraId="477E795A" w14:textId="4B0BA0A1"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izlaganje</w:t>
            </w:r>
          </w:p>
        </w:tc>
        <w:tc>
          <w:tcPr>
            <w:tcW w:w="1497" w:type="dxa"/>
            <w:gridSpan w:val="9"/>
            <w:vAlign w:val="center"/>
          </w:tcPr>
          <w:p w14:paraId="5A0253ED" w14:textId="77777777"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projekt</w:t>
            </w:r>
          </w:p>
        </w:tc>
        <w:tc>
          <w:tcPr>
            <w:tcW w:w="1499" w:type="dxa"/>
            <w:gridSpan w:val="3"/>
            <w:vAlign w:val="center"/>
          </w:tcPr>
          <w:p w14:paraId="265A89F5" w14:textId="77777777"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w:t>
            </w:r>
            <w:r w:rsidR="00891C60" w:rsidRPr="0017531F">
              <w:rPr>
                <w:rFonts w:ascii="Merriweather" w:hAnsi="Merriweather" w:cs="Times New Roman"/>
                <w:sz w:val="16"/>
                <w:szCs w:val="16"/>
              </w:rPr>
              <w:t>seminar</w:t>
            </w:r>
          </w:p>
        </w:tc>
      </w:tr>
      <w:tr w:rsidR="00FC2198" w:rsidRPr="0017531F" w14:paraId="2834CD44" w14:textId="77777777" w:rsidTr="00B05C1D">
        <w:trPr>
          <w:trHeight w:val="190"/>
        </w:trPr>
        <w:tc>
          <w:tcPr>
            <w:tcW w:w="1802" w:type="dxa"/>
            <w:vMerge/>
            <w:shd w:val="clear" w:color="auto" w:fill="F2F2F2" w:themeFill="background1" w:themeFillShade="F2"/>
          </w:tcPr>
          <w:p w14:paraId="0289D3FD"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7C9651DF" w14:textId="57DEC36D"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kolokvij(i)</w:t>
            </w:r>
          </w:p>
        </w:tc>
        <w:tc>
          <w:tcPr>
            <w:tcW w:w="1498" w:type="dxa"/>
            <w:gridSpan w:val="8"/>
            <w:vAlign w:val="center"/>
          </w:tcPr>
          <w:p w14:paraId="2DCFC45D" w14:textId="3B0882EE"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pismeni ispit</w:t>
            </w:r>
          </w:p>
        </w:tc>
        <w:tc>
          <w:tcPr>
            <w:tcW w:w="1497" w:type="dxa"/>
            <w:gridSpan w:val="6"/>
            <w:vAlign w:val="center"/>
          </w:tcPr>
          <w:p w14:paraId="16ACE101" w14:textId="77777777"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FC2198" w:rsidRPr="0017531F" w:rsidRDefault="00EF1CE4"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2B2B900D" w14:textId="77777777" w:rsidTr="0079745E">
        <w:tc>
          <w:tcPr>
            <w:tcW w:w="1802" w:type="dxa"/>
            <w:shd w:val="clear" w:color="auto" w:fill="F2F2F2" w:themeFill="background1" w:themeFillShade="F2"/>
          </w:tcPr>
          <w:p w14:paraId="0CB38246"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75C9272F" w:rsidR="00FC2198" w:rsidRPr="001C36B0" w:rsidRDefault="009C6311" w:rsidP="0079745E">
            <w:pPr>
              <w:tabs>
                <w:tab w:val="left" w:pos="1218"/>
              </w:tabs>
              <w:spacing w:before="20" w:after="20"/>
              <w:rPr>
                <w:rFonts w:ascii="Merriweather" w:hAnsi="Merriweather" w:cs="Times New Roman"/>
                <w:i/>
                <w:sz w:val="16"/>
                <w:szCs w:val="16"/>
              </w:rPr>
            </w:pPr>
            <w:r w:rsidRPr="001C36B0">
              <w:rPr>
                <w:rFonts w:ascii="Times New Roman" w:hAnsi="Times New Roman" w:cs="Times New Roman"/>
              </w:rPr>
              <w:t>Redovitost na nastavi (do najviše tri izostanka), pisanje prijevoda na satu</w:t>
            </w:r>
            <w:r w:rsidR="001C36B0" w:rsidRPr="001C36B0">
              <w:rPr>
                <w:rFonts w:ascii="Times New Roman" w:hAnsi="Times New Roman" w:cs="Times New Roman"/>
              </w:rPr>
              <w:t xml:space="preserve">, </w:t>
            </w:r>
            <w:r w:rsidRPr="001C36B0">
              <w:rPr>
                <w:rFonts w:ascii="Times New Roman" w:hAnsi="Times New Roman" w:cs="Times New Roman"/>
              </w:rPr>
              <w:t>redovito pisanje domaćih zadaća te predaja istih na vrijeme. Održano kratko izlaganje o odabranom prevoditeljskom opusu i napisan osvrt na odabrani ulomak iz nekog književnog prijevoda.</w:t>
            </w:r>
          </w:p>
        </w:tc>
      </w:tr>
      <w:tr w:rsidR="00FC2198" w:rsidRPr="0017531F" w14:paraId="71C89285" w14:textId="77777777" w:rsidTr="00FC2198">
        <w:tc>
          <w:tcPr>
            <w:tcW w:w="1802" w:type="dxa"/>
            <w:shd w:val="clear" w:color="auto" w:fill="F2F2F2" w:themeFill="background1" w:themeFillShade="F2"/>
          </w:tcPr>
          <w:p w14:paraId="4141FA18"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3E0AD908" w:rsidR="00FC2198" w:rsidRPr="0017531F" w:rsidRDefault="00EF1CE4"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zimski ispitni rok </w:t>
            </w:r>
          </w:p>
        </w:tc>
        <w:tc>
          <w:tcPr>
            <w:tcW w:w="2471" w:type="dxa"/>
            <w:gridSpan w:val="12"/>
          </w:tcPr>
          <w:p w14:paraId="5ABD043B" w14:textId="77777777" w:rsidR="00FC2198" w:rsidRPr="0017531F" w:rsidRDefault="00EF1CE4"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ljetni ispitni rok</w:t>
            </w:r>
          </w:p>
        </w:tc>
        <w:tc>
          <w:tcPr>
            <w:tcW w:w="2112" w:type="dxa"/>
            <w:gridSpan w:val="7"/>
          </w:tcPr>
          <w:p w14:paraId="20582D24" w14:textId="25D921A5" w:rsidR="00FC2198" w:rsidRPr="0017531F" w:rsidRDefault="00EF1CE4"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9C6311">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jesenski ispitni rok</w:t>
            </w:r>
          </w:p>
        </w:tc>
      </w:tr>
      <w:tr w:rsidR="00FC2198" w:rsidRPr="0017531F" w14:paraId="1A30FCB5" w14:textId="77777777" w:rsidTr="0079745E">
        <w:tc>
          <w:tcPr>
            <w:tcW w:w="1802" w:type="dxa"/>
            <w:shd w:val="clear" w:color="auto" w:fill="F2F2F2" w:themeFill="background1" w:themeFillShade="F2"/>
          </w:tcPr>
          <w:p w14:paraId="36A9ED5B"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00A7F460" w:rsidR="00FC2198" w:rsidRPr="0017531F" w:rsidRDefault="001C36B0"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p</w:t>
            </w:r>
            <w:r w:rsidR="009C6311">
              <w:rPr>
                <w:rFonts w:ascii="Merriweather" w:hAnsi="Merriweather" w:cs="Times New Roman"/>
                <w:sz w:val="16"/>
                <w:szCs w:val="16"/>
              </w:rPr>
              <w:t>rema oglašenom rasporedu</w:t>
            </w:r>
          </w:p>
        </w:tc>
        <w:tc>
          <w:tcPr>
            <w:tcW w:w="2471" w:type="dxa"/>
            <w:gridSpan w:val="12"/>
            <w:vAlign w:val="center"/>
          </w:tcPr>
          <w:p w14:paraId="1307FC56" w14:textId="77777777" w:rsidR="00FC2198" w:rsidRPr="0017531F" w:rsidRDefault="00FC2198" w:rsidP="0079745E">
            <w:pPr>
              <w:tabs>
                <w:tab w:val="left" w:pos="1218"/>
              </w:tabs>
              <w:spacing w:before="20" w:after="20"/>
              <w:rPr>
                <w:rFonts w:ascii="Merriweather" w:hAnsi="Merriweather" w:cs="Times New Roman"/>
                <w:sz w:val="16"/>
                <w:szCs w:val="16"/>
              </w:rPr>
            </w:pPr>
          </w:p>
        </w:tc>
        <w:tc>
          <w:tcPr>
            <w:tcW w:w="2112" w:type="dxa"/>
            <w:gridSpan w:val="7"/>
            <w:vAlign w:val="center"/>
          </w:tcPr>
          <w:p w14:paraId="346823C5" w14:textId="0A650581" w:rsidR="00FC2198" w:rsidRPr="0017531F" w:rsidRDefault="001C36B0"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p</w:t>
            </w:r>
            <w:r w:rsidR="009C6311">
              <w:rPr>
                <w:rFonts w:ascii="Merriweather" w:hAnsi="Merriweather" w:cs="Times New Roman"/>
                <w:sz w:val="16"/>
                <w:szCs w:val="16"/>
              </w:rPr>
              <w:t>rema</w:t>
            </w:r>
            <w:r>
              <w:rPr>
                <w:rFonts w:ascii="Merriweather" w:hAnsi="Merriweather" w:cs="Times New Roman"/>
                <w:sz w:val="16"/>
                <w:szCs w:val="16"/>
              </w:rPr>
              <w:t xml:space="preserve"> oglašenom rasporedu</w:t>
            </w:r>
          </w:p>
        </w:tc>
      </w:tr>
      <w:tr w:rsidR="00054516" w:rsidRPr="0017531F" w14:paraId="1F1C7616" w14:textId="77777777" w:rsidTr="00C23B62">
        <w:tc>
          <w:tcPr>
            <w:tcW w:w="1802" w:type="dxa"/>
            <w:shd w:val="clear" w:color="auto" w:fill="F2F2F2" w:themeFill="background1" w:themeFillShade="F2"/>
          </w:tcPr>
          <w:p w14:paraId="645B71CF"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tcPr>
          <w:p w14:paraId="232A0C09" w14:textId="32F9AD3B" w:rsidR="00054516" w:rsidRPr="0017531F" w:rsidRDefault="00054516" w:rsidP="00054516">
            <w:pPr>
              <w:tabs>
                <w:tab w:val="left" w:pos="1218"/>
              </w:tabs>
              <w:spacing w:before="20" w:after="20"/>
              <w:rPr>
                <w:rFonts w:ascii="Merriweather" w:eastAsia="MS Gothic" w:hAnsi="Merriweather" w:cs="Times New Roman"/>
                <w:sz w:val="16"/>
                <w:szCs w:val="16"/>
              </w:rPr>
            </w:pPr>
            <w:r w:rsidRPr="00B50ED6">
              <w:rPr>
                <w:rFonts w:ascii="Times New Roman" w:hAnsi="Times New Roman" w:cs="Times New Roman"/>
              </w:rPr>
              <w:t xml:space="preserve">Svrha ovog kolegija uvođenje je u prevodilaštvo te </w:t>
            </w:r>
            <w:r w:rsidR="001C36B0">
              <w:rPr>
                <w:rFonts w:ascii="Times New Roman" w:hAnsi="Times New Roman" w:cs="Times New Roman"/>
              </w:rPr>
              <w:t xml:space="preserve">u </w:t>
            </w:r>
            <w:r w:rsidRPr="00B50ED6">
              <w:rPr>
                <w:rFonts w:ascii="Times New Roman" w:hAnsi="Times New Roman" w:cs="Times New Roman"/>
              </w:rPr>
              <w:t>zanimanja prevoditelja i sudskog tumača. Samostalnim i grupnim prevođenjem s francuskog na hrvatski jezik, vježbama na satu i analizom vlastitih i tuđih prijevoda, studenti će postupno razvijati prevodilačko umijeće i strategije te stjecati osnovna znanja iz teorije prevođenja. Analizom i prevođenjem raznih tipova tekstova pisanih različitim stilovima i registrima studenti će naučiti prepoznavati tekstualne signale koji će ih voditi u njihovim prevodilačkim strategijama i izborima. Prevodit će se kratka pjesma pisana slobodnim stihom, ulomci iz suvremene i devetnaestostoljetne proze, ulomak iz stripa, ulomak iz suvremenog dramskog djela, novinski članak ekonomske tematike, primjeri javnih isprava. Izvršavajući ove prijevodne zadatke studenti će kroz pritom nužan kontrastivni pristup usavršavati i produbljivati  svoje kako francuske tako i hrvatske jezične kompetencije, kao što će stjecati te produbljivati spoznaje o francuskoj i frankofonskoj kulturi i društvu. Također, svaki će student održati kratko izlaganje o radu odabranog hrvatskog književnog prevoditelja s francuskog te analizirati odabrani ulomak iz njegova opusa, čime će dobiti uvid u književno-prijevodnu tradiciju i djelatnost.</w:t>
            </w:r>
          </w:p>
        </w:tc>
      </w:tr>
      <w:tr w:rsidR="00054516" w:rsidRPr="0017531F" w14:paraId="4BCB6E2A" w14:textId="77777777" w:rsidTr="00FC2198">
        <w:tc>
          <w:tcPr>
            <w:tcW w:w="1802" w:type="dxa"/>
            <w:shd w:val="clear" w:color="auto" w:fill="F2F2F2" w:themeFill="background1" w:themeFillShade="F2"/>
          </w:tcPr>
          <w:p w14:paraId="21EAE20A"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4AA98B82"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1. </w:t>
            </w:r>
            <w:r w:rsidRPr="00B50ED6">
              <w:rPr>
                <w:rFonts w:ascii="Times New Roman" w:hAnsi="Times New Roman" w:cs="Times New Roman"/>
              </w:rPr>
              <w:t>uvodni razgovor, upućivanje u služenje jednojezičnim rječnicima i mrežnim izvorima, vježbe na satu; grupno prevođenje (slobodni stih)</w:t>
            </w:r>
          </w:p>
          <w:p w14:paraId="6559E9B8"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2. </w:t>
            </w:r>
            <w:r w:rsidRPr="00B50ED6">
              <w:rPr>
                <w:rFonts w:ascii="Times New Roman" w:hAnsi="Times New Roman" w:cs="Times New Roman"/>
              </w:rPr>
              <w:t>analiza zadaće, vježbe na satu (suvremena proza – isječak iz romana)</w:t>
            </w:r>
          </w:p>
          <w:p w14:paraId="45681C79"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3.</w:t>
            </w:r>
            <w:r w:rsidRPr="00B50ED6">
              <w:rPr>
                <w:rFonts w:ascii="Times New Roman" w:hAnsi="Times New Roman" w:cs="Times New Roman"/>
              </w:rPr>
              <w:t xml:space="preserve"> analiza zadaće, vježbe na satu (suvremena proza – isječak iz romana, </w:t>
            </w:r>
            <w:proofErr w:type="spellStart"/>
            <w:r w:rsidRPr="00B50ED6">
              <w:rPr>
                <w:rFonts w:ascii="Times New Roman" w:hAnsi="Times New Roman" w:cs="Times New Roman"/>
              </w:rPr>
              <w:t>mikrofikcija</w:t>
            </w:r>
            <w:proofErr w:type="spellEnd"/>
            <w:r w:rsidRPr="00B50ED6">
              <w:rPr>
                <w:rFonts w:ascii="Times New Roman" w:hAnsi="Times New Roman" w:cs="Times New Roman"/>
              </w:rPr>
              <w:t>)</w:t>
            </w:r>
          </w:p>
          <w:p w14:paraId="461925A0"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4.</w:t>
            </w:r>
            <w:r w:rsidRPr="00B50ED6">
              <w:rPr>
                <w:rFonts w:ascii="Times New Roman" w:hAnsi="Times New Roman" w:cs="Times New Roman"/>
              </w:rPr>
              <w:t xml:space="preserve"> analiza prve ocijenjene zadaće, vježbe na satu</w:t>
            </w:r>
          </w:p>
          <w:p w14:paraId="4DC53288"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5. </w:t>
            </w:r>
            <w:r w:rsidRPr="00B50ED6">
              <w:rPr>
                <w:rFonts w:ascii="Times New Roman" w:hAnsi="Times New Roman" w:cs="Times New Roman"/>
              </w:rPr>
              <w:t>analiza zadaće, vježbe na satu (devetnaestostoljetna proza – novela)</w:t>
            </w:r>
          </w:p>
          <w:p w14:paraId="21306938"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6. </w:t>
            </w:r>
            <w:r w:rsidRPr="00B50ED6">
              <w:rPr>
                <w:rFonts w:ascii="Times New Roman" w:hAnsi="Times New Roman" w:cs="Times New Roman"/>
              </w:rPr>
              <w:t>prvi samostalni prijevod na satu</w:t>
            </w:r>
          </w:p>
          <w:p w14:paraId="59414CB4"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7. </w:t>
            </w:r>
            <w:r w:rsidRPr="00B50ED6">
              <w:rPr>
                <w:rFonts w:ascii="Times New Roman" w:hAnsi="Times New Roman" w:cs="Times New Roman"/>
              </w:rPr>
              <w:t>analiza prvog samostalnog prijevoda na satu, vježbe na satu (strip)</w:t>
            </w:r>
          </w:p>
          <w:p w14:paraId="39287A8B"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8. </w:t>
            </w:r>
            <w:r w:rsidRPr="00B50ED6">
              <w:rPr>
                <w:rFonts w:ascii="Times New Roman" w:hAnsi="Times New Roman" w:cs="Times New Roman"/>
              </w:rPr>
              <w:t>analiza zadaće (strip)</w:t>
            </w:r>
          </w:p>
          <w:p w14:paraId="60F20893"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9. </w:t>
            </w:r>
            <w:r w:rsidRPr="00B50ED6">
              <w:rPr>
                <w:rFonts w:ascii="Times New Roman" w:hAnsi="Times New Roman" w:cs="Times New Roman"/>
              </w:rPr>
              <w:t>analiza zadaće, vježbe na satu (naracija; strip)</w:t>
            </w:r>
          </w:p>
          <w:p w14:paraId="403FE6B0"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lastRenderedPageBreak/>
              <w:t xml:space="preserve">10. </w:t>
            </w:r>
            <w:r w:rsidRPr="00B50ED6">
              <w:rPr>
                <w:rFonts w:ascii="Times New Roman" w:hAnsi="Times New Roman" w:cs="Times New Roman"/>
              </w:rPr>
              <w:t>analiza druge ocijenjene zadaće, vježbe na satu (novinski članak)</w:t>
            </w:r>
          </w:p>
          <w:p w14:paraId="6E81CE5E"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11. </w:t>
            </w:r>
            <w:r w:rsidRPr="00B50ED6">
              <w:rPr>
                <w:rFonts w:ascii="Times New Roman" w:hAnsi="Times New Roman" w:cs="Times New Roman"/>
              </w:rPr>
              <w:t>analiza zadaće, grupno prevođenje (novinski članak)</w:t>
            </w:r>
          </w:p>
          <w:p w14:paraId="04D6E397"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12. </w:t>
            </w:r>
            <w:r w:rsidRPr="00B50ED6">
              <w:rPr>
                <w:rFonts w:ascii="Times New Roman" w:hAnsi="Times New Roman" w:cs="Times New Roman"/>
              </w:rPr>
              <w:t>analiza treće ocijenjene zadaće, vježbe na satu (dramski tekst)</w:t>
            </w:r>
          </w:p>
          <w:p w14:paraId="42E5B9A6"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13. </w:t>
            </w:r>
            <w:r w:rsidRPr="00B50ED6">
              <w:rPr>
                <w:rFonts w:ascii="Times New Roman" w:hAnsi="Times New Roman" w:cs="Times New Roman"/>
              </w:rPr>
              <w:t>analiza zadaće, vježbe na satu (dramski tekst; javne isprave)</w:t>
            </w:r>
          </w:p>
          <w:p w14:paraId="020FEC13" w14:textId="77777777" w:rsidR="00054516" w:rsidRPr="00B50ED6" w:rsidRDefault="00054516" w:rsidP="00054516">
            <w:pPr>
              <w:tabs>
                <w:tab w:val="left" w:pos="1218"/>
              </w:tabs>
              <w:spacing w:before="20" w:after="20"/>
              <w:rPr>
                <w:rFonts w:ascii="Times New Roman" w:eastAsia="MS Gothic" w:hAnsi="Times New Roman" w:cs="Times New Roman"/>
                <w:sz w:val="18"/>
              </w:rPr>
            </w:pPr>
            <w:r w:rsidRPr="00B50ED6">
              <w:rPr>
                <w:rFonts w:ascii="Times New Roman" w:eastAsia="MS Gothic" w:hAnsi="Times New Roman" w:cs="Times New Roman"/>
                <w:sz w:val="18"/>
              </w:rPr>
              <w:t xml:space="preserve">14. </w:t>
            </w:r>
            <w:r w:rsidRPr="00B50ED6">
              <w:rPr>
                <w:rFonts w:ascii="Times New Roman" w:hAnsi="Times New Roman" w:cs="Times New Roman"/>
              </w:rPr>
              <w:t>drugi samostalni prijevod</w:t>
            </w:r>
            <w:r>
              <w:rPr>
                <w:rFonts w:ascii="Times New Roman" w:hAnsi="Times New Roman" w:cs="Times New Roman"/>
              </w:rPr>
              <w:t xml:space="preserve"> </w:t>
            </w:r>
            <w:r w:rsidRPr="00B50ED6">
              <w:rPr>
                <w:rFonts w:ascii="Times New Roman" w:hAnsi="Times New Roman" w:cs="Times New Roman"/>
              </w:rPr>
              <w:t>na satu</w:t>
            </w:r>
          </w:p>
          <w:p w14:paraId="6E3A408E" w14:textId="37E0556B" w:rsidR="00054516" w:rsidRPr="0017531F" w:rsidRDefault="00054516" w:rsidP="00054516">
            <w:pPr>
              <w:tabs>
                <w:tab w:val="left" w:pos="1218"/>
              </w:tabs>
              <w:spacing w:before="20" w:after="20"/>
              <w:rPr>
                <w:rFonts w:ascii="Merriweather" w:eastAsia="MS Gothic" w:hAnsi="Merriweather" w:cs="Times New Roman"/>
                <w:i/>
                <w:sz w:val="16"/>
                <w:szCs w:val="16"/>
              </w:rPr>
            </w:pPr>
            <w:r w:rsidRPr="00B50ED6">
              <w:rPr>
                <w:rFonts w:ascii="Times New Roman" w:eastAsia="MS Gothic" w:hAnsi="Times New Roman" w:cs="Times New Roman"/>
                <w:sz w:val="18"/>
              </w:rPr>
              <w:t xml:space="preserve">15. </w:t>
            </w:r>
            <w:r w:rsidRPr="00B50ED6">
              <w:rPr>
                <w:rFonts w:ascii="Times New Roman" w:hAnsi="Times New Roman" w:cs="Times New Roman"/>
              </w:rPr>
              <w:t>analiza drugog samostalnog prijevoda na satu, zaključni razgovor</w:t>
            </w:r>
          </w:p>
        </w:tc>
      </w:tr>
      <w:tr w:rsidR="00054516" w:rsidRPr="0017531F" w14:paraId="3D0DF717" w14:textId="77777777" w:rsidTr="007B5847">
        <w:tc>
          <w:tcPr>
            <w:tcW w:w="1802" w:type="dxa"/>
            <w:shd w:val="clear" w:color="auto" w:fill="F2F2F2" w:themeFill="background1" w:themeFillShade="F2"/>
          </w:tcPr>
          <w:p w14:paraId="564E0E5C"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Obvezna literatura</w:t>
            </w:r>
          </w:p>
        </w:tc>
        <w:tc>
          <w:tcPr>
            <w:tcW w:w="7486" w:type="dxa"/>
            <w:gridSpan w:val="33"/>
          </w:tcPr>
          <w:p w14:paraId="58D81D3E" w14:textId="30DEB1E1" w:rsidR="00054516" w:rsidRPr="00B50ED6" w:rsidRDefault="00054516" w:rsidP="00054516">
            <w:pPr>
              <w:spacing w:before="120" w:after="120"/>
              <w:rPr>
                <w:rFonts w:ascii="Times New Roman" w:hAnsi="Times New Roman" w:cs="Times New Roman"/>
                <w:lang w:val="en-US"/>
              </w:rPr>
            </w:pPr>
            <w:r w:rsidRPr="00B50ED6">
              <w:rPr>
                <w:rFonts w:ascii="Times New Roman" w:hAnsi="Times New Roman" w:cs="Times New Roman"/>
              </w:rPr>
              <w:t xml:space="preserve">1.Putanec, V., </w:t>
            </w:r>
            <w:r w:rsidRPr="00B50ED6">
              <w:rPr>
                <w:rFonts w:ascii="Times New Roman" w:hAnsi="Times New Roman" w:cs="Times New Roman"/>
                <w:i/>
              </w:rPr>
              <w:t>Francusko-hrvatski rječnik</w:t>
            </w:r>
            <w:r w:rsidRPr="00B50ED6">
              <w:rPr>
                <w:rFonts w:ascii="Times New Roman" w:hAnsi="Times New Roman" w:cs="Times New Roman"/>
              </w:rPr>
              <w:t>, Školska knjiga, Zagreb (</w:t>
            </w:r>
            <w:r w:rsidR="000B5803">
              <w:rPr>
                <w:rFonts w:ascii="Times New Roman" w:hAnsi="Times New Roman" w:cs="Times New Roman"/>
              </w:rPr>
              <w:t>bilo koje izdanje</w:t>
            </w:r>
            <w:r w:rsidRPr="00B50ED6">
              <w:rPr>
                <w:rFonts w:ascii="Times New Roman" w:hAnsi="Times New Roman" w:cs="Times New Roman"/>
              </w:rPr>
              <w:t>)</w:t>
            </w:r>
            <w:r w:rsidR="000B5803">
              <w:rPr>
                <w:rFonts w:ascii="Times New Roman" w:hAnsi="Times New Roman" w:cs="Times New Roman"/>
                <w:lang w:val="en-US"/>
              </w:rPr>
              <w:t>.</w:t>
            </w:r>
          </w:p>
          <w:p w14:paraId="75E6BA3F" w14:textId="0375807B" w:rsidR="00054516" w:rsidRPr="000B5803" w:rsidRDefault="00054516" w:rsidP="000B5803">
            <w:pPr>
              <w:spacing w:before="120" w:after="120"/>
              <w:rPr>
                <w:rFonts w:ascii="Times New Roman" w:hAnsi="Times New Roman" w:cs="Times New Roman"/>
                <w:lang w:val="en-US"/>
              </w:rPr>
            </w:pPr>
            <w:r w:rsidRPr="00B50ED6">
              <w:rPr>
                <w:rFonts w:ascii="Times New Roman" w:hAnsi="Times New Roman" w:cs="Times New Roman"/>
                <w:lang w:val="fr-FR"/>
              </w:rPr>
              <w:t xml:space="preserve">2. </w:t>
            </w:r>
            <w:r w:rsidRPr="00B50ED6">
              <w:rPr>
                <w:rFonts w:ascii="Times New Roman" w:hAnsi="Times New Roman" w:cs="Times New Roman"/>
                <w:i/>
                <w:iCs/>
                <w:lang w:val="fr-FR"/>
              </w:rPr>
              <w:t>Le nouveau Petit Robert</w:t>
            </w:r>
            <w:r w:rsidR="000B5803">
              <w:rPr>
                <w:rFonts w:ascii="Times New Roman" w:hAnsi="Times New Roman" w:cs="Times New Roman"/>
                <w:iCs/>
                <w:lang w:val="fr-FR"/>
              </w:rPr>
              <w:t xml:space="preserve">, </w:t>
            </w:r>
            <w:proofErr w:type="spellStart"/>
            <w:r w:rsidR="000B5803">
              <w:rPr>
                <w:rFonts w:ascii="Times New Roman" w:hAnsi="Times New Roman" w:cs="Times New Roman"/>
                <w:iCs/>
                <w:lang w:val="fr-FR"/>
              </w:rPr>
              <w:t>Duculot</w:t>
            </w:r>
            <w:proofErr w:type="spellEnd"/>
            <w:r w:rsidRPr="00B50ED6">
              <w:rPr>
                <w:rFonts w:ascii="Times New Roman" w:hAnsi="Times New Roman" w:cs="Times New Roman"/>
                <w:i/>
                <w:iCs/>
                <w:lang w:val="fr-FR"/>
              </w:rPr>
              <w:t xml:space="preserve"> </w:t>
            </w:r>
            <w:r w:rsidR="000B5803" w:rsidRPr="00B50ED6">
              <w:rPr>
                <w:rFonts w:ascii="Times New Roman" w:hAnsi="Times New Roman" w:cs="Times New Roman"/>
              </w:rPr>
              <w:t>(</w:t>
            </w:r>
            <w:r w:rsidR="000B5803">
              <w:rPr>
                <w:rFonts w:ascii="Times New Roman" w:hAnsi="Times New Roman" w:cs="Times New Roman"/>
              </w:rPr>
              <w:t>bilo koje izdanje</w:t>
            </w:r>
            <w:r w:rsidR="000B5803" w:rsidRPr="00B50ED6">
              <w:rPr>
                <w:rFonts w:ascii="Times New Roman" w:hAnsi="Times New Roman" w:cs="Times New Roman"/>
              </w:rPr>
              <w:t>)</w:t>
            </w:r>
            <w:r w:rsidR="000B5803">
              <w:rPr>
                <w:rFonts w:ascii="Times New Roman" w:hAnsi="Times New Roman" w:cs="Times New Roman"/>
                <w:lang w:val="en-US"/>
              </w:rPr>
              <w:t>.</w:t>
            </w:r>
            <w:bookmarkStart w:id="0" w:name="_GoBack"/>
            <w:bookmarkEnd w:id="0"/>
          </w:p>
          <w:p w14:paraId="2F840437" w14:textId="37687900" w:rsidR="00054516" w:rsidRPr="000B5803" w:rsidRDefault="00054516" w:rsidP="00054516">
            <w:pPr>
              <w:spacing w:before="120" w:after="120"/>
              <w:rPr>
                <w:rFonts w:ascii="Times New Roman" w:hAnsi="Times New Roman" w:cs="Times New Roman"/>
                <w:lang w:val="en-US"/>
              </w:rPr>
            </w:pPr>
            <w:r w:rsidRPr="00B50ED6">
              <w:rPr>
                <w:rFonts w:ascii="Times New Roman" w:hAnsi="Times New Roman" w:cs="Times New Roman"/>
              </w:rPr>
              <w:t xml:space="preserve">3. </w:t>
            </w:r>
            <w:proofErr w:type="spellStart"/>
            <w:r w:rsidRPr="00B50ED6">
              <w:rPr>
                <w:rFonts w:ascii="Times New Roman" w:hAnsi="Times New Roman" w:cs="Times New Roman"/>
              </w:rPr>
              <w:t>Grevisse</w:t>
            </w:r>
            <w:proofErr w:type="spellEnd"/>
            <w:r w:rsidRPr="00B50ED6">
              <w:rPr>
                <w:rFonts w:ascii="Times New Roman" w:hAnsi="Times New Roman" w:cs="Times New Roman"/>
              </w:rPr>
              <w:t xml:space="preserve">, M., </w:t>
            </w:r>
            <w:proofErr w:type="spellStart"/>
            <w:r w:rsidRPr="00B50ED6">
              <w:rPr>
                <w:rFonts w:ascii="Times New Roman" w:hAnsi="Times New Roman" w:cs="Times New Roman"/>
                <w:i/>
                <w:iCs/>
              </w:rPr>
              <w:t>Le</w:t>
            </w:r>
            <w:proofErr w:type="spellEnd"/>
            <w:r w:rsidRPr="00B50ED6">
              <w:rPr>
                <w:rFonts w:ascii="Times New Roman" w:hAnsi="Times New Roman" w:cs="Times New Roman"/>
                <w:i/>
                <w:iCs/>
              </w:rPr>
              <w:t xml:space="preserve"> petit </w:t>
            </w:r>
            <w:proofErr w:type="spellStart"/>
            <w:r w:rsidRPr="00B50ED6">
              <w:rPr>
                <w:rFonts w:ascii="Times New Roman" w:hAnsi="Times New Roman" w:cs="Times New Roman"/>
                <w:i/>
                <w:iCs/>
              </w:rPr>
              <w:t>Grevisse</w:t>
            </w:r>
            <w:proofErr w:type="spellEnd"/>
            <w:r w:rsidRPr="00B50ED6">
              <w:rPr>
                <w:rFonts w:ascii="Times New Roman" w:hAnsi="Times New Roman" w:cs="Times New Roman"/>
                <w:i/>
                <w:iCs/>
              </w:rPr>
              <w:t xml:space="preserve">: </w:t>
            </w:r>
            <w:proofErr w:type="spellStart"/>
            <w:r w:rsidRPr="00B50ED6">
              <w:rPr>
                <w:rFonts w:ascii="Times New Roman" w:hAnsi="Times New Roman" w:cs="Times New Roman"/>
                <w:i/>
                <w:iCs/>
              </w:rPr>
              <w:t>grammaire</w:t>
            </w:r>
            <w:proofErr w:type="spellEnd"/>
            <w:r w:rsidRPr="00B50ED6">
              <w:rPr>
                <w:rFonts w:ascii="Times New Roman" w:hAnsi="Times New Roman" w:cs="Times New Roman"/>
                <w:i/>
                <w:iCs/>
              </w:rPr>
              <w:t xml:space="preserve"> </w:t>
            </w:r>
            <w:proofErr w:type="spellStart"/>
            <w:r w:rsidRPr="00B50ED6">
              <w:rPr>
                <w:rFonts w:ascii="Times New Roman" w:hAnsi="Times New Roman" w:cs="Times New Roman"/>
                <w:i/>
                <w:iCs/>
              </w:rPr>
              <w:t>française</w:t>
            </w:r>
            <w:proofErr w:type="spellEnd"/>
            <w:r w:rsidRPr="00B50ED6">
              <w:rPr>
                <w:rFonts w:ascii="Times New Roman" w:hAnsi="Times New Roman" w:cs="Times New Roman"/>
              </w:rPr>
              <w:t xml:space="preserve">, Bruxelles, De </w:t>
            </w:r>
            <w:proofErr w:type="spellStart"/>
            <w:r w:rsidRPr="00B50ED6">
              <w:rPr>
                <w:rFonts w:ascii="Times New Roman" w:hAnsi="Times New Roman" w:cs="Times New Roman"/>
              </w:rPr>
              <w:t>Boeck</w:t>
            </w:r>
            <w:proofErr w:type="spellEnd"/>
            <w:r w:rsidRPr="00B50ED6">
              <w:rPr>
                <w:rFonts w:ascii="Times New Roman" w:hAnsi="Times New Roman" w:cs="Times New Roman"/>
              </w:rPr>
              <w:t>, 2005.</w:t>
            </w:r>
            <w:r w:rsidR="000B5803" w:rsidRPr="00B50ED6">
              <w:rPr>
                <w:rFonts w:ascii="Times New Roman" w:hAnsi="Times New Roman" w:cs="Times New Roman"/>
              </w:rPr>
              <w:t xml:space="preserve"> </w:t>
            </w:r>
            <w:r w:rsidR="000B5803" w:rsidRPr="00B50ED6">
              <w:rPr>
                <w:rFonts w:ascii="Times New Roman" w:hAnsi="Times New Roman" w:cs="Times New Roman"/>
              </w:rPr>
              <w:t>(</w:t>
            </w:r>
            <w:r w:rsidR="000B5803">
              <w:rPr>
                <w:rFonts w:ascii="Times New Roman" w:hAnsi="Times New Roman" w:cs="Times New Roman"/>
              </w:rPr>
              <w:t>bilo koje izdanje</w:t>
            </w:r>
            <w:r w:rsidR="000B5803" w:rsidRPr="00B50ED6">
              <w:rPr>
                <w:rFonts w:ascii="Times New Roman" w:hAnsi="Times New Roman" w:cs="Times New Roman"/>
              </w:rPr>
              <w:t>)</w:t>
            </w:r>
            <w:r w:rsidR="000B5803">
              <w:rPr>
                <w:rFonts w:ascii="Times New Roman" w:hAnsi="Times New Roman" w:cs="Times New Roman"/>
                <w:lang w:val="en-US"/>
              </w:rPr>
              <w:t>.</w:t>
            </w:r>
          </w:p>
          <w:p w14:paraId="76A2793C" w14:textId="77777777" w:rsidR="00054516" w:rsidRPr="00B50ED6" w:rsidRDefault="00054516" w:rsidP="00054516">
            <w:pPr>
              <w:spacing w:before="120" w:after="120"/>
              <w:rPr>
                <w:rFonts w:ascii="Times New Roman" w:hAnsi="Times New Roman" w:cs="Times New Roman"/>
              </w:rPr>
            </w:pPr>
            <w:r w:rsidRPr="00B50ED6">
              <w:rPr>
                <w:rFonts w:ascii="Times New Roman" w:hAnsi="Times New Roman" w:cs="Times New Roman"/>
              </w:rPr>
              <w:t xml:space="preserve">4. Pranjković, I., Silić, J., </w:t>
            </w:r>
            <w:r w:rsidRPr="00B50ED6">
              <w:rPr>
                <w:rFonts w:ascii="Times New Roman" w:hAnsi="Times New Roman" w:cs="Times New Roman"/>
                <w:i/>
              </w:rPr>
              <w:t>Gramatika hrvatskoga jezika za gimnazije i visoka učilišta</w:t>
            </w:r>
            <w:r w:rsidRPr="00B50ED6">
              <w:rPr>
                <w:rFonts w:ascii="Times New Roman" w:hAnsi="Times New Roman" w:cs="Times New Roman"/>
              </w:rPr>
              <w:t>, Školska knjiga, Zagreb, 2007.</w:t>
            </w:r>
          </w:p>
          <w:p w14:paraId="0B89B5BE" w14:textId="5211E908" w:rsidR="00054516" w:rsidRPr="0017531F" w:rsidRDefault="00054516" w:rsidP="00054516">
            <w:pPr>
              <w:tabs>
                <w:tab w:val="left" w:pos="1218"/>
              </w:tabs>
              <w:spacing w:before="20" w:after="20"/>
              <w:rPr>
                <w:rFonts w:ascii="Merriweather" w:eastAsia="MS Gothic" w:hAnsi="Merriweather" w:cs="Times New Roman"/>
                <w:sz w:val="16"/>
                <w:szCs w:val="16"/>
              </w:rPr>
            </w:pPr>
            <w:r w:rsidRPr="00B50ED6">
              <w:rPr>
                <w:rFonts w:ascii="Times New Roman" w:hAnsi="Times New Roman" w:cs="Times New Roman"/>
              </w:rPr>
              <w:t>5. Jozić, Ž. (</w:t>
            </w:r>
            <w:proofErr w:type="spellStart"/>
            <w:r w:rsidRPr="00B50ED6">
              <w:rPr>
                <w:rFonts w:ascii="Times New Roman" w:hAnsi="Times New Roman" w:cs="Times New Roman"/>
              </w:rPr>
              <w:t>ur</w:t>
            </w:r>
            <w:proofErr w:type="spellEnd"/>
            <w:r w:rsidRPr="00B50ED6">
              <w:rPr>
                <w:rFonts w:ascii="Times New Roman" w:hAnsi="Times New Roman" w:cs="Times New Roman"/>
              </w:rPr>
              <w:t xml:space="preserve">.): </w:t>
            </w:r>
            <w:r w:rsidRPr="00B50ED6">
              <w:rPr>
                <w:rFonts w:ascii="Times New Roman" w:hAnsi="Times New Roman" w:cs="Times New Roman"/>
                <w:i/>
              </w:rPr>
              <w:t>Hrvatski pravopis</w:t>
            </w:r>
            <w:r w:rsidRPr="00B50ED6">
              <w:rPr>
                <w:rFonts w:ascii="Times New Roman" w:hAnsi="Times New Roman" w:cs="Times New Roman"/>
              </w:rPr>
              <w:t>, Institut za hrvatski jezik i jezikoslovlje, Zagreb, 2014.</w:t>
            </w:r>
          </w:p>
        </w:tc>
      </w:tr>
      <w:tr w:rsidR="00054516" w:rsidRPr="0017531F" w14:paraId="4FA6F90E" w14:textId="77777777" w:rsidTr="00FF1020">
        <w:tc>
          <w:tcPr>
            <w:tcW w:w="1802" w:type="dxa"/>
            <w:shd w:val="clear" w:color="auto" w:fill="F2F2F2" w:themeFill="background1" w:themeFillShade="F2"/>
          </w:tcPr>
          <w:p w14:paraId="5BCD089E"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14:paraId="38319794" w14:textId="76C3C30A" w:rsidR="00054516" w:rsidRPr="00B50ED6" w:rsidRDefault="00054516" w:rsidP="00054516">
            <w:pPr>
              <w:spacing w:before="120" w:after="120"/>
              <w:rPr>
                <w:rFonts w:ascii="Times New Roman" w:hAnsi="Times New Roman" w:cs="Times New Roman"/>
              </w:rPr>
            </w:pPr>
            <w:r w:rsidRPr="00B50ED6">
              <w:rPr>
                <w:rFonts w:ascii="Times New Roman" w:hAnsi="Times New Roman" w:cs="Times New Roman"/>
              </w:rPr>
              <w:t xml:space="preserve">1.Maurice </w:t>
            </w:r>
            <w:proofErr w:type="spellStart"/>
            <w:r w:rsidRPr="00B50ED6">
              <w:rPr>
                <w:rFonts w:ascii="Times New Roman" w:hAnsi="Times New Roman" w:cs="Times New Roman"/>
              </w:rPr>
              <w:t>Grevisse</w:t>
            </w:r>
            <w:proofErr w:type="spellEnd"/>
            <w:r w:rsidRPr="00B50ED6">
              <w:rPr>
                <w:rFonts w:ascii="Times New Roman" w:hAnsi="Times New Roman" w:cs="Times New Roman"/>
              </w:rPr>
              <w:t xml:space="preserve">, </w:t>
            </w:r>
            <w:proofErr w:type="spellStart"/>
            <w:r w:rsidRPr="00B50ED6">
              <w:rPr>
                <w:rFonts w:ascii="Times New Roman" w:hAnsi="Times New Roman" w:cs="Times New Roman"/>
                <w:i/>
                <w:iCs/>
              </w:rPr>
              <w:t>Le</w:t>
            </w:r>
            <w:proofErr w:type="spellEnd"/>
            <w:r w:rsidRPr="00B50ED6">
              <w:rPr>
                <w:rFonts w:ascii="Times New Roman" w:hAnsi="Times New Roman" w:cs="Times New Roman"/>
                <w:i/>
                <w:iCs/>
              </w:rPr>
              <w:t xml:space="preserve"> Bon </w:t>
            </w:r>
            <w:proofErr w:type="spellStart"/>
            <w:r w:rsidRPr="00B50ED6">
              <w:rPr>
                <w:rFonts w:ascii="Times New Roman" w:hAnsi="Times New Roman" w:cs="Times New Roman"/>
                <w:i/>
                <w:iCs/>
              </w:rPr>
              <w:t>usage</w:t>
            </w:r>
            <w:proofErr w:type="spellEnd"/>
            <w:r w:rsidRPr="00B50ED6">
              <w:rPr>
                <w:rFonts w:ascii="Times New Roman" w:hAnsi="Times New Roman" w:cs="Times New Roman"/>
                <w:i/>
                <w:iCs/>
              </w:rPr>
              <w:t xml:space="preserve">. </w:t>
            </w:r>
            <w:proofErr w:type="spellStart"/>
            <w:r w:rsidRPr="00B50ED6">
              <w:rPr>
                <w:rFonts w:ascii="Times New Roman" w:hAnsi="Times New Roman" w:cs="Times New Roman"/>
                <w:i/>
              </w:rPr>
              <w:t>Grammaire</w:t>
            </w:r>
            <w:proofErr w:type="spellEnd"/>
            <w:r w:rsidRPr="00B50ED6">
              <w:rPr>
                <w:rFonts w:ascii="Times New Roman" w:hAnsi="Times New Roman" w:cs="Times New Roman"/>
                <w:i/>
              </w:rPr>
              <w:t xml:space="preserve"> </w:t>
            </w:r>
            <w:proofErr w:type="spellStart"/>
            <w:r w:rsidRPr="00B50ED6">
              <w:rPr>
                <w:rFonts w:ascii="Times New Roman" w:hAnsi="Times New Roman" w:cs="Times New Roman"/>
                <w:i/>
              </w:rPr>
              <w:t>française</w:t>
            </w:r>
            <w:proofErr w:type="spellEnd"/>
            <w:r w:rsidRPr="00B50ED6">
              <w:rPr>
                <w:rFonts w:ascii="Times New Roman" w:hAnsi="Times New Roman" w:cs="Times New Roman"/>
                <w:i/>
                <w:iCs/>
              </w:rPr>
              <w:t xml:space="preserve">, </w:t>
            </w:r>
            <w:r w:rsidRPr="00B50ED6">
              <w:rPr>
                <w:rFonts w:ascii="Times New Roman" w:hAnsi="Times New Roman" w:cs="Times New Roman"/>
              </w:rPr>
              <w:t xml:space="preserve">Paris, </w:t>
            </w:r>
            <w:proofErr w:type="spellStart"/>
            <w:r w:rsidRPr="00B50ED6">
              <w:rPr>
                <w:rFonts w:ascii="Times New Roman" w:hAnsi="Times New Roman" w:cs="Times New Roman"/>
              </w:rPr>
              <w:t>Duculot</w:t>
            </w:r>
            <w:proofErr w:type="spellEnd"/>
            <w:r w:rsidR="00C40AEA">
              <w:rPr>
                <w:rFonts w:ascii="Times New Roman" w:hAnsi="Times New Roman" w:cs="Times New Roman"/>
              </w:rPr>
              <w:t xml:space="preserve"> (razna izdanja)</w:t>
            </w:r>
            <w:r w:rsidRPr="00B50ED6">
              <w:rPr>
                <w:rFonts w:ascii="Times New Roman" w:hAnsi="Times New Roman" w:cs="Times New Roman"/>
              </w:rPr>
              <w:t>.</w:t>
            </w:r>
          </w:p>
          <w:p w14:paraId="63D07860" w14:textId="6190DEDB" w:rsidR="00054516" w:rsidRPr="0017531F" w:rsidRDefault="00054516" w:rsidP="00054516">
            <w:pPr>
              <w:tabs>
                <w:tab w:val="left" w:pos="1218"/>
              </w:tabs>
              <w:spacing w:before="20" w:after="20"/>
              <w:rPr>
                <w:rFonts w:ascii="Merriweather" w:eastAsia="MS Gothic" w:hAnsi="Merriweather" w:cs="Times New Roman"/>
                <w:sz w:val="16"/>
                <w:szCs w:val="16"/>
              </w:rPr>
            </w:pPr>
            <w:r w:rsidRPr="00B50ED6">
              <w:rPr>
                <w:rFonts w:ascii="Times New Roman" w:hAnsi="Times New Roman" w:cs="Times New Roman"/>
              </w:rPr>
              <w:t xml:space="preserve">2. Šarić, </w:t>
            </w:r>
            <w:proofErr w:type="spellStart"/>
            <w:r w:rsidRPr="00B50ED6">
              <w:rPr>
                <w:rFonts w:ascii="Times New Roman" w:hAnsi="Times New Roman" w:cs="Times New Roman"/>
              </w:rPr>
              <w:t>Lj</w:t>
            </w:r>
            <w:proofErr w:type="spellEnd"/>
            <w:r w:rsidRPr="00B50ED6">
              <w:rPr>
                <w:rFonts w:ascii="Times New Roman" w:hAnsi="Times New Roman" w:cs="Times New Roman"/>
              </w:rPr>
              <w:t xml:space="preserve">., </w:t>
            </w:r>
            <w:r w:rsidRPr="00B50ED6">
              <w:rPr>
                <w:rFonts w:ascii="Times New Roman" w:hAnsi="Times New Roman" w:cs="Times New Roman"/>
                <w:i/>
              </w:rPr>
              <w:t>Rječnik sinonima hrvatskoga jezika</w:t>
            </w:r>
            <w:r w:rsidRPr="00B50ED6">
              <w:rPr>
                <w:rFonts w:ascii="Times New Roman" w:hAnsi="Times New Roman" w:cs="Times New Roman"/>
              </w:rPr>
              <w:t>, Jesenski i Turk, 2010., Zagreb</w:t>
            </w:r>
          </w:p>
        </w:tc>
      </w:tr>
      <w:tr w:rsidR="00054516" w:rsidRPr="0017531F" w14:paraId="61074D84" w14:textId="77777777" w:rsidTr="00FF1020">
        <w:tc>
          <w:tcPr>
            <w:tcW w:w="1802" w:type="dxa"/>
            <w:shd w:val="clear" w:color="auto" w:fill="F2F2F2" w:themeFill="background1" w:themeFillShade="F2"/>
          </w:tcPr>
          <w:p w14:paraId="53AD636E"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vAlign w:val="center"/>
          </w:tcPr>
          <w:p w14:paraId="179EE732" w14:textId="77777777" w:rsidR="00054516" w:rsidRPr="00B50ED6" w:rsidRDefault="00EF1CE4" w:rsidP="00054516">
            <w:pPr>
              <w:rPr>
                <w:rFonts w:ascii="Times New Roman" w:hAnsi="Times New Roman" w:cs="Times New Roman"/>
                <w:lang w:val="en-US"/>
              </w:rPr>
            </w:pPr>
            <w:hyperlink r:id="rId10" w:history="1">
              <w:r w:rsidR="00054516" w:rsidRPr="00B50ED6">
                <w:rPr>
                  <w:rFonts w:ascii="Times New Roman" w:hAnsi="Times New Roman" w:cs="Times New Roman"/>
                  <w:color w:val="0000FF" w:themeColor="hyperlink"/>
                  <w:u w:val="single"/>
                  <w:lang w:val="en-US"/>
                </w:rPr>
                <w:t>http://www.cnrtl.fr</w:t>
              </w:r>
            </w:hyperlink>
          </w:p>
          <w:p w14:paraId="46181C91" w14:textId="77777777" w:rsidR="00054516" w:rsidRPr="00B50ED6" w:rsidRDefault="00EF1CE4" w:rsidP="00054516">
            <w:pPr>
              <w:spacing w:before="120" w:after="120"/>
              <w:rPr>
                <w:rFonts w:ascii="Times New Roman" w:hAnsi="Times New Roman" w:cs="Times New Roman"/>
                <w:i/>
                <w:iCs/>
              </w:rPr>
            </w:pPr>
            <w:hyperlink r:id="rId11" w:tgtFrame="_blank" w:history="1">
              <w:r w:rsidR="00054516" w:rsidRPr="00B50ED6">
                <w:rPr>
                  <w:rFonts w:ascii="Times New Roman" w:hAnsi="Times New Roman" w:cs="Times New Roman"/>
                  <w:color w:val="0000FF"/>
                  <w:u w:val="single"/>
                  <w:shd w:val="clear" w:color="auto" w:fill="FFFFFF"/>
                </w:rPr>
                <w:t>http://hjp.novi-liber.hr/</w:t>
              </w:r>
            </w:hyperlink>
          </w:p>
          <w:p w14:paraId="260CB162" w14:textId="77777777" w:rsidR="00054516" w:rsidRPr="00B50ED6" w:rsidRDefault="00EF1CE4" w:rsidP="00054516">
            <w:pPr>
              <w:spacing w:before="120" w:after="120"/>
              <w:rPr>
                <w:rFonts w:ascii="Times New Roman" w:hAnsi="Times New Roman" w:cs="Times New Roman"/>
                <w:shd w:val="clear" w:color="auto" w:fill="FFFFFF"/>
              </w:rPr>
            </w:pPr>
            <w:hyperlink r:id="rId12" w:history="1">
              <w:r w:rsidR="00054516" w:rsidRPr="00B50ED6">
                <w:rPr>
                  <w:rFonts w:ascii="Times New Roman" w:hAnsi="Times New Roman" w:cs="Times New Roman"/>
                  <w:color w:val="0000FF" w:themeColor="hyperlink"/>
                  <w:u w:val="single"/>
                  <w:shd w:val="clear" w:color="auto" w:fill="FFFFFF"/>
                </w:rPr>
                <w:t>http://lexilogos.com/français_langue_dictionnaires.htm</w:t>
              </w:r>
            </w:hyperlink>
          </w:p>
          <w:p w14:paraId="4FFDB3C0" w14:textId="77777777" w:rsidR="00054516" w:rsidRPr="00B50ED6" w:rsidRDefault="00EF1CE4" w:rsidP="00054516">
            <w:pPr>
              <w:spacing w:before="120" w:after="120"/>
              <w:rPr>
                <w:rFonts w:ascii="Times New Roman" w:hAnsi="Times New Roman" w:cs="Times New Roman"/>
                <w:color w:val="0000FF" w:themeColor="hyperlink"/>
                <w:u w:val="single"/>
              </w:rPr>
            </w:pPr>
            <w:hyperlink r:id="rId13" w:history="1">
              <w:r w:rsidR="00054516" w:rsidRPr="00B50ED6">
                <w:rPr>
                  <w:rFonts w:ascii="Times New Roman" w:hAnsi="Times New Roman" w:cs="Times New Roman"/>
                  <w:color w:val="0000FF" w:themeColor="hyperlink"/>
                  <w:u w:val="single"/>
                  <w:shd w:val="clear" w:color="auto" w:fill="FFFFFF"/>
                </w:rPr>
                <w:t>http://www.ikonet.com/fr/ledictionnairevisuel</w:t>
              </w:r>
            </w:hyperlink>
          </w:p>
          <w:p w14:paraId="52E59A9A" w14:textId="77777777" w:rsidR="00054516" w:rsidRPr="00B50ED6" w:rsidRDefault="00EF1CE4" w:rsidP="00054516">
            <w:pPr>
              <w:tabs>
                <w:tab w:val="left" w:pos="1218"/>
              </w:tabs>
              <w:spacing w:before="20" w:after="20"/>
              <w:rPr>
                <w:rFonts w:ascii="Times New Roman" w:hAnsi="Times New Roman" w:cs="Times New Roman"/>
              </w:rPr>
            </w:pPr>
            <w:hyperlink r:id="rId14" w:history="1">
              <w:r w:rsidR="00054516" w:rsidRPr="00B50ED6">
                <w:rPr>
                  <w:rFonts w:ascii="Times New Roman" w:hAnsi="Times New Roman" w:cs="Times New Roman"/>
                  <w:color w:val="0000FF"/>
                  <w:u w:val="single"/>
                </w:rPr>
                <w:t>https://www.wordreference.com/</w:t>
              </w:r>
            </w:hyperlink>
          </w:p>
          <w:p w14:paraId="4D68D538" w14:textId="77777777" w:rsidR="00054516" w:rsidRPr="00B50ED6" w:rsidRDefault="00EF1CE4" w:rsidP="00054516">
            <w:pPr>
              <w:tabs>
                <w:tab w:val="left" w:pos="1218"/>
              </w:tabs>
              <w:spacing w:before="20" w:after="20"/>
              <w:rPr>
                <w:rFonts w:ascii="Times New Roman" w:hAnsi="Times New Roman" w:cs="Times New Roman"/>
              </w:rPr>
            </w:pPr>
            <w:hyperlink r:id="rId15" w:history="1">
              <w:r w:rsidR="00054516" w:rsidRPr="00B50ED6">
                <w:rPr>
                  <w:rFonts w:ascii="Times New Roman" w:hAnsi="Times New Roman" w:cs="Times New Roman"/>
                  <w:color w:val="0000FF"/>
                  <w:u w:val="single"/>
                </w:rPr>
                <w:t>https://www.larousse.fr/</w:t>
              </w:r>
            </w:hyperlink>
          </w:p>
          <w:p w14:paraId="0D191DF5" w14:textId="49C8A5ED" w:rsidR="00054516" w:rsidRDefault="00EF1CE4" w:rsidP="00054516">
            <w:pPr>
              <w:tabs>
                <w:tab w:val="left" w:pos="1218"/>
              </w:tabs>
              <w:spacing w:before="20" w:after="20"/>
            </w:pPr>
            <w:hyperlink r:id="rId16" w:history="1">
              <w:r w:rsidR="00054516" w:rsidRPr="00B50ED6">
                <w:rPr>
                  <w:rFonts w:ascii="Times New Roman" w:hAnsi="Times New Roman" w:cs="Times New Roman"/>
                  <w:color w:val="0000FF"/>
                  <w:u w:val="single"/>
                </w:rPr>
                <w:t>http://ihjj.hr/</w:t>
              </w:r>
            </w:hyperlink>
          </w:p>
          <w:p w14:paraId="3DCC4888" w14:textId="47B886D3" w:rsidR="00054516" w:rsidRPr="0017531F" w:rsidRDefault="00EF1CE4" w:rsidP="00054516">
            <w:pPr>
              <w:tabs>
                <w:tab w:val="left" w:pos="1218"/>
              </w:tabs>
              <w:spacing w:before="20" w:after="20"/>
              <w:rPr>
                <w:rFonts w:ascii="Merriweather" w:eastAsia="MS Gothic" w:hAnsi="Merriweather" w:cs="Times New Roman"/>
                <w:sz w:val="16"/>
                <w:szCs w:val="16"/>
              </w:rPr>
            </w:pPr>
            <w:hyperlink r:id="rId17" w:history="1">
              <w:r w:rsidR="00054516" w:rsidRPr="00054516">
                <w:rPr>
                  <w:color w:val="0000FF"/>
                  <w:u w:val="single"/>
                </w:rPr>
                <w:t>dhkp.hr</w:t>
              </w:r>
            </w:hyperlink>
          </w:p>
        </w:tc>
      </w:tr>
      <w:tr w:rsidR="00054516" w:rsidRPr="0017531F" w14:paraId="3D7994FE" w14:textId="77777777" w:rsidTr="00C02454">
        <w:tc>
          <w:tcPr>
            <w:tcW w:w="1802" w:type="dxa"/>
            <w:vMerge w:val="restart"/>
            <w:shd w:val="clear" w:color="auto" w:fill="F2F2F2" w:themeFill="background1" w:themeFillShade="F2"/>
            <w:vAlign w:val="center"/>
          </w:tcPr>
          <w:p w14:paraId="70359F0F"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054516" w:rsidRPr="0017531F" w:rsidRDefault="00054516" w:rsidP="00054516">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054516" w:rsidRPr="0017531F" w:rsidRDefault="00054516" w:rsidP="00054516">
            <w:pPr>
              <w:tabs>
                <w:tab w:val="left" w:pos="1218"/>
              </w:tabs>
              <w:spacing w:before="20" w:after="20"/>
              <w:jc w:val="center"/>
              <w:rPr>
                <w:rFonts w:ascii="Merriweather" w:eastAsia="MS Gothic" w:hAnsi="Merriweather" w:cs="Times New Roman"/>
                <w:sz w:val="16"/>
                <w:szCs w:val="16"/>
              </w:rPr>
            </w:pPr>
          </w:p>
        </w:tc>
      </w:tr>
      <w:tr w:rsidR="00054516" w:rsidRPr="0017531F" w14:paraId="34BBCECE" w14:textId="77777777" w:rsidTr="00FC2198">
        <w:tc>
          <w:tcPr>
            <w:tcW w:w="1802" w:type="dxa"/>
            <w:vMerge/>
            <w:shd w:val="clear" w:color="auto" w:fill="F2F2F2" w:themeFill="background1" w:themeFillShade="F2"/>
          </w:tcPr>
          <w:p w14:paraId="7C55B959" w14:textId="77777777" w:rsidR="00054516" w:rsidRPr="0017531F" w:rsidRDefault="00054516" w:rsidP="00054516">
            <w:pPr>
              <w:spacing w:before="20" w:after="20"/>
              <w:rPr>
                <w:rFonts w:ascii="Merriweather" w:hAnsi="Merriweather" w:cs="Times New Roman"/>
                <w:b/>
                <w:sz w:val="16"/>
                <w:szCs w:val="16"/>
              </w:rPr>
            </w:pPr>
          </w:p>
        </w:tc>
        <w:tc>
          <w:tcPr>
            <w:tcW w:w="2080" w:type="dxa"/>
            <w:gridSpan w:val="10"/>
            <w:vAlign w:val="center"/>
          </w:tcPr>
          <w:p w14:paraId="7FB48CCE" w14:textId="77777777" w:rsidR="00054516" w:rsidRPr="0017531F" w:rsidRDefault="00EF1CE4" w:rsidP="0005451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w:t>
            </w:r>
            <w:r w:rsidR="00054516" w:rsidRPr="0017531F">
              <w:rPr>
                <w:rFonts w:ascii="Merriweather" w:hAnsi="Merriweather" w:cs="Times New Roman"/>
                <w:sz w:val="16"/>
                <w:szCs w:val="16"/>
                <w:lang w:eastAsia="hr-HR"/>
              </w:rPr>
              <w:t>završni</w:t>
            </w:r>
          </w:p>
          <w:p w14:paraId="4C8AB63E" w14:textId="77777777" w:rsidR="00054516" w:rsidRPr="0017531F" w:rsidRDefault="00054516" w:rsidP="00054516">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77777777" w:rsidR="00054516" w:rsidRPr="0017531F" w:rsidRDefault="00EF1CE4" w:rsidP="0005451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w:t>
            </w:r>
            <w:r w:rsidR="00054516" w:rsidRPr="0017531F">
              <w:rPr>
                <w:rFonts w:ascii="Merriweather" w:hAnsi="Merriweather" w:cs="Times New Roman"/>
                <w:sz w:val="16"/>
                <w:szCs w:val="16"/>
                <w:lang w:eastAsia="hr-HR"/>
              </w:rPr>
              <w:t>završni</w:t>
            </w:r>
          </w:p>
          <w:p w14:paraId="07B63099" w14:textId="77777777" w:rsidR="00054516" w:rsidRPr="0017531F" w:rsidRDefault="00054516" w:rsidP="00054516">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777777" w:rsidR="00054516" w:rsidRPr="0017531F" w:rsidRDefault="00EF1CE4" w:rsidP="0005451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w:t>
            </w:r>
            <w:r w:rsidR="00054516"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054516" w:rsidRPr="0017531F" w:rsidRDefault="00EF1CE4" w:rsidP="0005451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w:t>
            </w:r>
            <w:r w:rsidR="00054516" w:rsidRPr="0017531F">
              <w:rPr>
                <w:rFonts w:ascii="Merriweather" w:hAnsi="Merriweather" w:cs="Times New Roman"/>
                <w:sz w:val="16"/>
                <w:szCs w:val="16"/>
                <w:lang w:eastAsia="hr-HR"/>
              </w:rPr>
              <w:t>praktični rad i završni ispit</w:t>
            </w:r>
          </w:p>
        </w:tc>
      </w:tr>
      <w:tr w:rsidR="00054516" w:rsidRPr="0017531F" w14:paraId="6A42594D" w14:textId="77777777" w:rsidTr="00FC2198">
        <w:tc>
          <w:tcPr>
            <w:tcW w:w="1802" w:type="dxa"/>
            <w:vMerge/>
            <w:shd w:val="clear" w:color="auto" w:fill="F2F2F2" w:themeFill="background1" w:themeFillShade="F2"/>
          </w:tcPr>
          <w:p w14:paraId="23F99366" w14:textId="77777777" w:rsidR="00054516" w:rsidRPr="0017531F" w:rsidRDefault="00054516" w:rsidP="00054516">
            <w:pPr>
              <w:spacing w:before="20" w:after="20"/>
              <w:rPr>
                <w:rFonts w:ascii="Merriweather" w:hAnsi="Merriweather" w:cs="Times New Roman"/>
                <w:b/>
                <w:sz w:val="16"/>
                <w:szCs w:val="16"/>
              </w:rPr>
            </w:pPr>
          </w:p>
        </w:tc>
        <w:tc>
          <w:tcPr>
            <w:tcW w:w="1383" w:type="dxa"/>
            <w:gridSpan w:val="5"/>
            <w:vAlign w:val="center"/>
          </w:tcPr>
          <w:p w14:paraId="38986C5F" w14:textId="77777777" w:rsidR="00054516" w:rsidRPr="0017531F" w:rsidRDefault="00EF1CE4" w:rsidP="0005451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w:t>
            </w:r>
            <w:r w:rsidR="00054516" w:rsidRPr="0017531F">
              <w:rPr>
                <w:rFonts w:ascii="Merriweather" w:hAnsi="Merriweather" w:cs="Times New Roman"/>
                <w:sz w:val="16"/>
                <w:szCs w:val="16"/>
                <w:lang w:eastAsia="hr-HR"/>
              </w:rPr>
              <w:t>samo kolokvij/zadaće</w:t>
            </w:r>
          </w:p>
        </w:tc>
        <w:tc>
          <w:tcPr>
            <w:tcW w:w="1405" w:type="dxa"/>
            <w:gridSpan w:val="8"/>
            <w:vAlign w:val="center"/>
          </w:tcPr>
          <w:p w14:paraId="4A825AD1" w14:textId="4E7751BC" w:rsidR="00054516" w:rsidRPr="0017531F" w:rsidRDefault="00EF1CE4" w:rsidP="0005451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sidR="00054516">
                  <w:rPr>
                    <w:rFonts w:ascii="MS Gothic" w:eastAsia="MS Gothic" w:hAnsi="MS Gothic" w:cs="Times New Roman" w:hint="eastAsia"/>
                    <w:sz w:val="16"/>
                    <w:szCs w:val="16"/>
                  </w:rPr>
                  <w:t>☒</w:t>
                </w:r>
              </w:sdtContent>
            </w:sdt>
            <w:r w:rsidR="00054516" w:rsidRPr="0017531F">
              <w:rPr>
                <w:rFonts w:ascii="Merriweather" w:hAnsi="Merriweather" w:cs="Times New Roman"/>
                <w:sz w:val="16"/>
                <w:szCs w:val="16"/>
              </w:rPr>
              <w:t xml:space="preserve"> </w:t>
            </w:r>
            <w:r w:rsidR="00054516"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77777777" w:rsidR="00054516" w:rsidRPr="0017531F" w:rsidRDefault="00EF1CE4" w:rsidP="0005451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w:t>
            </w:r>
            <w:r w:rsidR="00054516" w:rsidRPr="0017531F">
              <w:rPr>
                <w:rFonts w:ascii="Merriweather" w:hAnsi="Merriweather" w:cs="Times New Roman"/>
                <w:sz w:val="16"/>
                <w:szCs w:val="16"/>
                <w:lang w:eastAsia="hr-HR"/>
              </w:rPr>
              <w:t>seminarski</w:t>
            </w:r>
          </w:p>
          <w:p w14:paraId="6D2E652E" w14:textId="77777777" w:rsidR="00054516" w:rsidRPr="0017531F" w:rsidRDefault="00054516" w:rsidP="00054516">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054516" w:rsidRPr="0017531F" w:rsidRDefault="00EF1CE4" w:rsidP="00054516">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w:t>
            </w:r>
            <w:r w:rsidR="00054516" w:rsidRPr="0017531F">
              <w:rPr>
                <w:rFonts w:ascii="Merriweather" w:hAnsi="Merriweather" w:cs="Times New Roman"/>
                <w:sz w:val="16"/>
                <w:szCs w:val="16"/>
                <w:lang w:eastAsia="hr-HR"/>
              </w:rPr>
              <w:t>seminarski</w:t>
            </w:r>
          </w:p>
          <w:p w14:paraId="391AD0F2" w14:textId="77777777" w:rsidR="00054516" w:rsidRPr="0017531F" w:rsidRDefault="00054516" w:rsidP="00054516">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054516" w:rsidRPr="0017531F" w:rsidRDefault="00EF1CE4" w:rsidP="00054516">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w:t>
            </w:r>
            <w:r w:rsidR="00054516"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054516" w:rsidRPr="0017531F" w:rsidRDefault="00EF1CE4" w:rsidP="00054516">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w:t>
            </w:r>
            <w:r w:rsidR="00054516" w:rsidRPr="0017531F">
              <w:rPr>
                <w:rFonts w:ascii="Merriweather" w:hAnsi="Merriweather" w:cs="Times New Roman"/>
                <w:sz w:val="16"/>
                <w:szCs w:val="16"/>
                <w:lang w:eastAsia="hr-HR"/>
              </w:rPr>
              <w:t>drugi oblici</w:t>
            </w:r>
          </w:p>
        </w:tc>
      </w:tr>
      <w:tr w:rsidR="00054516" w:rsidRPr="0017531F" w14:paraId="2471899A" w14:textId="77777777" w:rsidTr="00FC2198">
        <w:tc>
          <w:tcPr>
            <w:tcW w:w="1802" w:type="dxa"/>
            <w:shd w:val="clear" w:color="auto" w:fill="F2F2F2" w:themeFill="background1" w:themeFillShade="F2"/>
          </w:tcPr>
          <w:p w14:paraId="0E68C58E"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028E90FF" w:rsidR="00054516" w:rsidRPr="0017531F" w:rsidRDefault="00054516" w:rsidP="00054516">
            <w:pPr>
              <w:tabs>
                <w:tab w:val="left" w:pos="1218"/>
              </w:tabs>
              <w:spacing w:before="20" w:after="20"/>
              <w:rPr>
                <w:rFonts w:ascii="Merriweather" w:eastAsia="MS Gothic" w:hAnsi="Merriweather" w:cs="Times New Roman"/>
                <w:sz w:val="16"/>
                <w:szCs w:val="16"/>
              </w:rPr>
            </w:pPr>
            <w:r w:rsidRPr="00B50ED6">
              <w:rPr>
                <w:rFonts w:ascii="Times New Roman" w:hAnsi="Times New Roman" w:cs="Times New Roman"/>
              </w:rPr>
              <w:t>Konačna ocjena aritmetička je sredina ocjena dobivenih iz četiri</w:t>
            </w:r>
            <w:r w:rsidR="001C36B0">
              <w:rPr>
                <w:rFonts w:ascii="Times New Roman" w:hAnsi="Times New Roman" w:cs="Times New Roman"/>
              </w:rPr>
              <w:t xml:space="preserve"> </w:t>
            </w:r>
            <w:r w:rsidRPr="00B50ED6">
              <w:rPr>
                <w:rFonts w:ascii="Times New Roman" w:hAnsi="Times New Roman" w:cs="Times New Roman"/>
              </w:rPr>
              <w:t>pismena prijevoda koji se pišu tijekom semestra (dva na satu, dva domaća rada). Svaki pismeni prijevod nosi maksimalno 40 bodova, od čega se odbijaju negativni bodovi definirani prema vrsti i težini pogreške. Za prolaznu je ocjenu potrebno ostvariti barem 21 bod.</w:t>
            </w:r>
            <w:r w:rsidRPr="00B50ED6">
              <w:t xml:space="preserve">  </w:t>
            </w:r>
            <w:r w:rsidRPr="00B50ED6">
              <w:rPr>
                <w:rFonts w:ascii="Times New Roman" w:hAnsi="Times New Roman" w:cs="Times New Roman"/>
              </w:rPr>
              <w:t>Ako student ima ukupno najviše jednu negativnu ocjenu iz domaćeg rada ili prijevoda na satu, nije dužan pristupiti ispitu, nego se konačna ocjena dobiva izračunavanjem aritmetičke sredine svih ocjena iz domaćih i kontrolnih radova. Student koji ima dvije ili više negativnih ocjena iz navedenih domaćih radova i prijevoda na satu pristupa pismenom ispitu.</w:t>
            </w:r>
          </w:p>
        </w:tc>
      </w:tr>
      <w:tr w:rsidR="00054516" w:rsidRPr="0017531F" w14:paraId="2A0DAED1" w14:textId="77777777" w:rsidTr="00FF1020">
        <w:tc>
          <w:tcPr>
            <w:tcW w:w="1802" w:type="dxa"/>
            <w:vMerge w:val="restart"/>
            <w:shd w:val="clear" w:color="auto" w:fill="F2F2F2" w:themeFill="background1" w:themeFillShade="F2"/>
          </w:tcPr>
          <w:p w14:paraId="32B89A22"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3068401E" w:rsidR="00054516" w:rsidRPr="0017531F" w:rsidRDefault="00054516" w:rsidP="00054516">
            <w:pPr>
              <w:tabs>
                <w:tab w:val="left" w:pos="1218"/>
              </w:tabs>
              <w:spacing w:before="20" w:after="20"/>
              <w:rPr>
                <w:rFonts w:ascii="Merriweather" w:hAnsi="Merriweather" w:cs="Times New Roman"/>
                <w:sz w:val="16"/>
                <w:szCs w:val="16"/>
              </w:rPr>
            </w:pPr>
            <w:r>
              <w:rPr>
                <w:rFonts w:ascii="Merriweather" w:hAnsi="Merriweather" w:cs="Times New Roman"/>
                <w:sz w:val="16"/>
                <w:szCs w:val="16"/>
              </w:rPr>
              <w:t>0 – 20 bodova</w:t>
            </w:r>
          </w:p>
        </w:tc>
        <w:tc>
          <w:tcPr>
            <w:tcW w:w="6061" w:type="dxa"/>
            <w:gridSpan w:val="27"/>
            <w:vAlign w:val="center"/>
          </w:tcPr>
          <w:p w14:paraId="1D503BAA" w14:textId="38422EA4" w:rsidR="00054516" w:rsidRPr="0017531F" w:rsidRDefault="00054516" w:rsidP="0005451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nedovoljan (1)</w:t>
            </w:r>
          </w:p>
        </w:tc>
      </w:tr>
      <w:tr w:rsidR="00054516" w:rsidRPr="0017531F" w14:paraId="209DA332" w14:textId="77777777" w:rsidTr="00FF1020">
        <w:tc>
          <w:tcPr>
            <w:tcW w:w="1802" w:type="dxa"/>
            <w:vMerge/>
            <w:shd w:val="clear" w:color="auto" w:fill="F2F2F2" w:themeFill="background1" w:themeFillShade="F2"/>
          </w:tcPr>
          <w:p w14:paraId="69F85B65" w14:textId="77777777" w:rsidR="00054516" w:rsidRPr="0017531F" w:rsidRDefault="00054516" w:rsidP="00054516">
            <w:pPr>
              <w:spacing w:before="20" w:after="20"/>
              <w:rPr>
                <w:rFonts w:ascii="Merriweather" w:hAnsi="Merriweather" w:cs="Times New Roman"/>
                <w:b/>
                <w:sz w:val="16"/>
                <w:szCs w:val="16"/>
              </w:rPr>
            </w:pPr>
          </w:p>
        </w:tc>
        <w:tc>
          <w:tcPr>
            <w:tcW w:w="1425" w:type="dxa"/>
            <w:gridSpan w:val="6"/>
            <w:vAlign w:val="center"/>
          </w:tcPr>
          <w:p w14:paraId="77D718DD" w14:textId="16F75923" w:rsidR="00054516" w:rsidRPr="0017531F" w:rsidRDefault="00054516" w:rsidP="00054516">
            <w:pPr>
              <w:tabs>
                <w:tab w:val="left" w:pos="1218"/>
              </w:tabs>
              <w:spacing w:before="20" w:after="20"/>
              <w:rPr>
                <w:rFonts w:ascii="Merriweather" w:hAnsi="Merriweather" w:cs="Times New Roman"/>
                <w:sz w:val="16"/>
                <w:szCs w:val="16"/>
              </w:rPr>
            </w:pPr>
            <w:r>
              <w:rPr>
                <w:rFonts w:ascii="Merriweather" w:hAnsi="Merriweather" w:cs="Times New Roman"/>
                <w:sz w:val="16"/>
                <w:szCs w:val="16"/>
              </w:rPr>
              <w:t>21 – 25 bodova</w:t>
            </w:r>
          </w:p>
        </w:tc>
        <w:tc>
          <w:tcPr>
            <w:tcW w:w="6061" w:type="dxa"/>
            <w:gridSpan w:val="27"/>
            <w:vAlign w:val="center"/>
          </w:tcPr>
          <w:p w14:paraId="11E1DB10" w14:textId="277D2851" w:rsidR="00054516" w:rsidRPr="0017531F" w:rsidRDefault="00054516" w:rsidP="0005451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dovoljan (2)</w:t>
            </w:r>
          </w:p>
        </w:tc>
      </w:tr>
      <w:tr w:rsidR="00054516" w:rsidRPr="0017531F" w14:paraId="0B474406" w14:textId="77777777" w:rsidTr="00FF1020">
        <w:tc>
          <w:tcPr>
            <w:tcW w:w="1802" w:type="dxa"/>
            <w:vMerge/>
            <w:shd w:val="clear" w:color="auto" w:fill="F2F2F2" w:themeFill="background1" w:themeFillShade="F2"/>
          </w:tcPr>
          <w:p w14:paraId="5A8A7959" w14:textId="77777777" w:rsidR="00054516" w:rsidRPr="0017531F" w:rsidRDefault="00054516" w:rsidP="00054516">
            <w:pPr>
              <w:spacing w:before="20" w:after="20"/>
              <w:rPr>
                <w:rFonts w:ascii="Merriweather" w:hAnsi="Merriweather" w:cs="Times New Roman"/>
                <w:b/>
                <w:sz w:val="16"/>
                <w:szCs w:val="16"/>
              </w:rPr>
            </w:pPr>
          </w:p>
        </w:tc>
        <w:tc>
          <w:tcPr>
            <w:tcW w:w="1425" w:type="dxa"/>
            <w:gridSpan w:val="6"/>
            <w:vAlign w:val="center"/>
          </w:tcPr>
          <w:p w14:paraId="0D5E306A" w14:textId="0F4F8A13" w:rsidR="00054516" w:rsidRPr="0017531F" w:rsidRDefault="00991A88" w:rsidP="00054516">
            <w:pPr>
              <w:tabs>
                <w:tab w:val="left" w:pos="1218"/>
              </w:tabs>
              <w:spacing w:before="20" w:after="20"/>
              <w:rPr>
                <w:rFonts w:ascii="Merriweather" w:hAnsi="Merriweather" w:cs="Times New Roman"/>
                <w:sz w:val="16"/>
                <w:szCs w:val="16"/>
              </w:rPr>
            </w:pPr>
            <w:r>
              <w:rPr>
                <w:rFonts w:ascii="Merriweather" w:hAnsi="Merriweather" w:cs="Times New Roman"/>
                <w:sz w:val="16"/>
                <w:szCs w:val="16"/>
              </w:rPr>
              <w:t>26 – 30 bodova</w:t>
            </w:r>
          </w:p>
        </w:tc>
        <w:tc>
          <w:tcPr>
            <w:tcW w:w="6061" w:type="dxa"/>
            <w:gridSpan w:val="27"/>
            <w:vAlign w:val="center"/>
          </w:tcPr>
          <w:p w14:paraId="71740741" w14:textId="67E45A9D" w:rsidR="00054516" w:rsidRPr="0017531F" w:rsidRDefault="00054516" w:rsidP="0005451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dobar (3)</w:t>
            </w:r>
          </w:p>
        </w:tc>
      </w:tr>
      <w:tr w:rsidR="00054516" w:rsidRPr="0017531F" w14:paraId="798950E9" w14:textId="77777777" w:rsidTr="00FF1020">
        <w:tc>
          <w:tcPr>
            <w:tcW w:w="1802" w:type="dxa"/>
            <w:vMerge/>
            <w:shd w:val="clear" w:color="auto" w:fill="F2F2F2" w:themeFill="background1" w:themeFillShade="F2"/>
          </w:tcPr>
          <w:p w14:paraId="480953F3" w14:textId="77777777" w:rsidR="00054516" w:rsidRPr="0017531F" w:rsidRDefault="00054516" w:rsidP="00054516">
            <w:pPr>
              <w:spacing w:before="20" w:after="20"/>
              <w:rPr>
                <w:rFonts w:ascii="Merriweather" w:hAnsi="Merriweather" w:cs="Times New Roman"/>
                <w:b/>
                <w:sz w:val="16"/>
                <w:szCs w:val="16"/>
              </w:rPr>
            </w:pPr>
          </w:p>
        </w:tc>
        <w:tc>
          <w:tcPr>
            <w:tcW w:w="1425" w:type="dxa"/>
            <w:gridSpan w:val="6"/>
            <w:vAlign w:val="center"/>
          </w:tcPr>
          <w:p w14:paraId="28E66CD7" w14:textId="49424CAB" w:rsidR="00054516" w:rsidRPr="0017531F" w:rsidRDefault="00991A88" w:rsidP="00054516">
            <w:pPr>
              <w:tabs>
                <w:tab w:val="left" w:pos="1218"/>
              </w:tabs>
              <w:spacing w:before="20" w:after="20"/>
              <w:rPr>
                <w:rFonts w:ascii="Merriweather" w:hAnsi="Merriweather" w:cs="Times New Roman"/>
                <w:sz w:val="16"/>
                <w:szCs w:val="16"/>
              </w:rPr>
            </w:pPr>
            <w:r>
              <w:rPr>
                <w:rFonts w:ascii="Merriweather" w:hAnsi="Merriweather" w:cs="Times New Roman"/>
                <w:sz w:val="16"/>
                <w:szCs w:val="16"/>
              </w:rPr>
              <w:t>31 – 35 bodova</w:t>
            </w:r>
          </w:p>
        </w:tc>
        <w:tc>
          <w:tcPr>
            <w:tcW w:w="6061" w:type="dxa"/>
            <w:gridSpan w:val="27"/>
            <w:vAlign w:val="center"/>
          </w:tcPr>
          <w:p w14:paraId="2AEA4C99" w14:textId="32276A93" w:rsidR="00054516" w:rsidRPr="0017531F" w:rsidRDefault="00054516" w:rsidP="0005451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vrlo dobar (4)</w:t>
            </w:r>
          </w:p>
        </w:tc>
      </w:tr>
      <w:tr w:rsidR="00054516" w:rsidRPr="0017531F" w14:paraId="6D158B9E" w14:textId="77777777" w:rsidTr="00FF1020">
        <w:tc>
          <w:tcPr>
            <w:tcW w:w="1802" w:type="dxa"/>
            <w:vMerge/>
            <w:shd w:val="clear" w:color="auto" w:fill="F2F2F2" w:themeFill="background1" w:themeFillShade="F2"/>
          </w:tcPr>
          <w:p w14:paraId="23F1F7DA" w14:textId="77777777" w:rsidR="00054516" w:rsidRPr="0017531F" w:rsidRDefault="00054516" w:rsidP="00054516">
            <w:pPr>
              <w:spacing w:before="20" w:after="20"/>
              <w:rPr>
                <w:rFonts w:ascii="Merriweather" w:hAnsi="Merriweather" w:cs="Times New Roman"/>
                <w:b/>
                <w:sz w:val="16"/>
                <w:szCs w:val="16"/>
              </w:rPr>
            </w:pPr>
          </w:p>
        </w:tc>
        <w:tc>
          <w:tcPr>
            <w:tcW w:w="1425" w:type="dxa"/>
            <w:gridSpan w:val="6"/>
            <w:vAlign w:val="center"/>
          </w:tcPr>
          <w:p w14:paraId="14BE2DC1" w14:textId="2746F46B" w:rsidR="00054516" w:rsidRPr="0017531F" w:rsidRDefault="00991A88" w:rsidP="00054516">
            <w:pPr>
              <w:tabs>
                <w:tab w:val="left" w:pos="1218"/>
              </w:tabs>
              <w:spacing w:before="20" w:after="20"/>
              <w:rPr>
                <w:rFonts w:ascii="Merriweather" w:hAnsi="Merriweather" w:cs="Times New Roman"/>
                <w:sz w:val="16"/>
                <w:szCs w:val="16"/>
              </w:rPr>
            </w:pPr>
            <w:r>
              <w:rPr>
                <w:rFonts w:ascii="Merriweather" w:hAnsi="Merriweather" w:cs="Times New Roman"/>
                <w:sz w:val="16"/>
                <w:szCs w:val="16"/>
              </w:rPr>
              <w:t>36 – 40 bodova</w:t>
            </w:r>
          </w:p>
        </w:tc>
        <w:tc>
          <w:tcPr>
            <w:tcW w:w="6061" w:type="dxa"/>
            <w:gridSpan w:val="27"/>
            <w:vAlign w:val="center"/>
          </w:tcPr>
          <w:p w14:paraId="5EEE0A7F" w14:textId="330EA233" w:rsidR="00054516" w:rsidRPr="0017531F" w:rsidRDefault="00054516" w:rsidP="0005451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izvrstan (5)</w:t>
            </w:r>
          </w:p>
        </w:tc>
      </w:tr>
      <w:tr w:rsidR="00054516" w:rsidRPr="0017531F" w14:paraId="664DE470" w14:textId="77777777" w:rsidTr="00FC2198">
        <w:tc>
          <w:tcPr>
            <w:tcW w:w="1802" w:type="dxa"/>
            <w:shd w:val="clear" w:color="auto" w:fill="F2F2F2" w:themeFill="background1" w:themeFillShade="F2"/>
          </w:tcPr>
          <w:p w14:paraId="6E9A124C"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054516" w:rsidRPr="0017531F" w:rsidRDefault="00EF1CE4" w:rsidP="0005451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studentska evaluacija nastave na razini Sveučilišta </w:t>
            </w:r>
          </w:p>
          <w:p w14:paraId="162A143E" w14:textId="77777777" w:rsidR="00054516" w:rsidRPr="0017531F" w:rsidRDefault="00EF1CE4" w:rsidP="0005451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studentska evaluacija nastave na razini sastavnice</w:t>
            </w:r>
          </w:p>
          <w:p w14:paraId="6757534E" w14:textId="77777777" w:rsidR="00054516" w:rsidRPr="0017531F" w:rsidRDefault="00EF1CE4" w:rsidP="0005451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interna evaluacija nastave </w:t>
            </w:r>
          </w:p>
          <w:p w14:paraId="1C23CDCD" w14:textId="77777777" w:rsidR="00054516" w:rsidRPr="0017531F" w:rsidRDefault="00EF1CE4" w:rsidP="0005451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054516" w:rsidRPr="0017531F" w:rsidRDefault="00EF1CE4" w:rsidP="0005451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054516" w:rsidRPr="0017531F">
                  <w:rPr>
                    <w:rFonts w:ascii="MS Gothic" w:eastAsia="MS Gothic" w:hAnsi="MS Gothic" w:cs="MS Gothic" w:hint="eastAsia"/>
                    <w:sz w:val="16"/>
                    <w:szCs w:val="16"/>
                  </w:rPr>
                  <w:t>☐</w:t>
                </w:r>
              </w:sdtContent>
            </w:sdt>
            <w:r w:rsidR="00054516" w:rsidRPr="0017531F">
              <w:rPr>
                <w:rFonts w:ascii="Merriweather" w:hAnsi="Merriweather" w:cs="Times New Roman"/>
                <w:sz w:val="16"/>
                <w:szCs w:val="16"/>
              </w:rPr>
              <w:t xml:space="preserve"> ostalo</w:t>
            </w:r>
          </w:p>
        </w:tc>
      </w:tr>
      <w:tr w:rsidR="00054516" w:rsidRPr="0017531F" w14:paraId="475F0C66" w14:textId="77777777" w:rsidTr="00FC2198">
        <w:tc>
          <w:tcPr>
            <w:tcW w:w="1802" w:type="dxa"/>
            <w:shd w:val="clear" w:color="auto" w:fill="F2F2F2" w:themeFill="background1" w:themeFillShade="F2"/>
          </w:tcPr>
          <w:p w14:paraId="554186EF"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Napomena / </w:t>
            </w:r>
          </w:p>
          <w:p w14:paraId="4DE26E64" w14:textId="77777777" w:rsidR="00054516" w:rsidRPr="0017531F" w:rsidRDefault="00054516" w:rsidP="00054516">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054516" w:rsidRPr="0017531F" w:rsidRDefault="00054516" w:rsidP="0005451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054516" w:rsidRPr="0017531F" w:rsidRDefault="00054516" w:rsidP="0005451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054516" w:rsidRPr="0017531F" w:rsidRDefault="00054516" w:rsidP="0005451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054516" w:rsidRPr="0017531F" w:rsidRDefault="00054516" w:rsidP="0005451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054516" w:rsidRPr="0017531F" w:rsidRDefault="00054516" w:rsidP="0005451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054516" w:rsidRPr="0017531F" w:rsidRDefault="00054516" w:rsidP="0005451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8"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054516" w:rsidRPr="0017531F" w:rsidRDefault="00054516" w:rsidP="00054516">
            <w:pPr>
              <w:tabs>
                <w:tab w:val="left" w:pos="1218"/>
              </w:tabs>
              <w:spacing w:before="20" w:after="20"/>
              <w:jc w:val="both"/>
              <w:rPr>
                <w:rFonts w:ascii="Merriweather" w:eastAsia="MS Gothic" w:hAnsi="Merriweather" w:cs="Times New Roman"/>
                <w:sz w:val="16"/>
                <w:szCs w:val="16"/>
              </w:rPr>
            </w:pPr>
          </w:p>
          <w:p w14:paraId="6359B68F" w14:textId="77777777" w:rsidR="00054516" w:rsidRPr="0017531F" w:rsidRDefault="00054516" w:rsidP="0005451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054516" w:rsidRPr="0017531F" w:rsidRDefault="00054516" w:rsidP="00054516">
            <w:pPr>
              <w:tabs>
                <w:tab w:val="left" w:pos="1218"/>
              </w:tabs>
              <w:spacing w:before="20" w:after="20"/>
              <w:jc w:val="both"/>
              <w:rPr>
                <w:rFonts w:ascii="Merriweather" w:eastAsia="MS Gothic" w:hAnsi="Merriweather" w:cs="Times New Roman"/>
                <w:sz w:val="16"/>
                <w:szCs w:val="16"/>
              </w:rPr>
            </w:pPr>
          </w:p>
          <w:p w14:paraId="191B4CD3" w14:textId="2C605AE2" w:rsidR="00054516" w:rsidRPr="0017531F" w:rsidRDefault="00054516" w:rsidP="0005451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82FE" w14:textId="77777777" w:rsidR="00EF1CE4" w:rsidRDefault="00EF1CE4" w:rsidP="009947BA">
      <w:pPr>
        <w:spacing w:before="0" w:after="0"/>
      </w:pPr>
      <w:r>
        <w:separator/>
      </w:r>
    </w:p>
  </w:endnote>
  <w:endnote w:type="continuationSeparator" w:id="0">
    <w:p w14:paraId="1FCD7316" w14:textId="77777777" w:rsidR="00EF1CE4" w:rsidRDefault="00EF1CE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Calibri"/>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FED5" w14:textId="77777777" w:rsidR="00EF1CE4" w:rsidRDefault="00EF1CE4" w:rsidP="009947BA">
      <w:pPr>
        <w:spacing w:before="0" w:after="0"/>
      </w:pPr>
      <w:r>
        <w:separator/>
      </w:r>
    </w:p>
  </w:footnote>
  <w:footnote w:type="continuationSeparator" w:id="0">
    <w:p w14:paraId="3379287D" w14:textId="77777777" w:rsidR="00EF1CE4" w:rsidRDefault="00EF1CE4"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54516"/>
    <w:rsid w:val="000B5803"/>
    <w:rsid w:val="000C0578"/>
    <w:rsid w:val="0010332B"/>
    <w:rsid w:val="001443A2"/>
    <w:rsid w:val="00150B32"/>
    <w:rsid w:val="0017531F"/>
    <w:rsid w:val="00197510"/>
    <w:rsid w:val="001C36B0"/>
    <w:rsid w:val="001C7C51"/>
    <w:rsid w:val="00226462"/>
    <w:rsid w:val="0022722C"/>
    <w:rsid w:val="00255DF2"/>
    <w:rsid w:val="0028545A"/>
    <w:rsid w:val="002E1CE6"/>
    <w:rsid w:val="002F2D22"/>
    <w:rsid w:val="00310F9A"/>
    <w:rsid w:val="00326091"/>
    <w:rsid w:val="00357643"/>
    <w:rsid w:val="00371634"/>
    <w:rsid w:val="00386E9C"/>
    <w:rsid w:val="00393964"/>
    <w:rsid w:val="003D7529"/>
    <w:rsid w:val="003F11B6"/>
    <w:rsid w:val="003F17B8"/>
    <w:rsid w:val="00453362"/>
    <w:rsid w:val="00461219"/>
    <w:rsid w:val="00470F6D"/>
    <w:rsid w:val="00483BC3"/>
    <w:rsid w:val="004B1B3D"/>
    <w:rsid w:val="004B553E"/>
    <w:rsid w:val="00507C65"/>
    <w:rsid w:val="00527C5F"/>
    <w:rsid w:val="005353ED"/>
    <w:rsid w:val="005514C3"/>
    <w:rsid w:val="005B30D1"/>
    <w:rsid w:val="005E1668"/>
    <w:rsid w:val="005E5F80"/>
    <w:rsid w:val="005F6E0B"/>
    <w:rsid w:val="0062328F"/>
    <w:rsid w:val="00684BBC"/>
    <w:rsid w:val="006B4920"/>
    <w:rsid w:val="00700D7A"/>
    <w:rsid w:val="00721260"/>
    <w:rsid w:val="007361E7"/>
    <w:rsid w:val="007368EB"/>
    <w:rsid w:val="0078125F"/>
    <w:rsid w:val="00794496"/>
    <w:rsid w:val="007967CC"/>
    <w:rsid w:val="0079745E"/>
    <w:rsid w:val="00797B40"/>
    <w:rsid w:val="007C43A4"/>
    <w:rsid w:val="007D4D2D"/>
    <w:rsid w:val="00865776"/>
    <w:rsid w:val="00874D5D"/>
    <w:rsid w:val="00891C60"/>
    <w:rsid w:val="008942F0"/>
    <w:rsid w:val="008D45DB"/>
    <w:rsid w:val="0090214F"/>
    <w:rsid w:val="009163E6"/>
    <w:rsid w:val="009760E8"/>
    <w:rsid w:val="00991A88"/>
    <w:rsid w:val="009947BA"/>
    <w:rsid w:val="00997F41"/>
    <w:rsid w:val="009A3A9D"/>
    <w:rsid w:val="009C56B1"/>
    <w:rsid w:val="009C6311"/>
    <w:rsid w:val="009D5226"/>
    <w:rsid w:val="009E2FD4"/>
    <w:rsid w:val="00A06750"/>
    <w:rsid w:val="00A70402"/>
    <w:rsid w:val="00A9132B"/>
    <w:rsid w:val="00AA1A5A"/>
    <w:rsid w:val="00AD23FB"/>
    <w:rsid w:val="00AE3572"/>
    <w:rsid w:val="00B71A57"/>
    <w:rsid w:val="00B7307A"/>
    <w:rsid w:val="00C02454"/>
    <w:rsid w:val="00C31D0C"/>
    <w:rsid w:val="00C3477B"/>
    <w:rsid w:val="00C40AEA"/>
    <w:rsid w:val="00C85956"/>
    <w:rsid w:val="00C9733D"/>
    <w:rsid w:val="00CA3783"/>
    <w:rsid w:val="00CB23F4"/>
    <w:rsid w:val="00D136E4"/>
    <w:rsid w:val="00D5334D"/>
    <w:rsid w:val="00D5523D"/>
    <w:rsid w:val="00D93000"/>
    <w:rsid w:val="00D944DF"/>
    <w:rsid w:val="00DD110C"/>
    <w:rsid w:val="00DE6D53"/>
    <w:rsid w:val="00E06E39"/>
    <w:rsid w:val="00E07D73"/>
    <w:rsid w:val="00E17D18"/>
    <w:rsid w:val="00E30E67"/>
    <w:rsid w:val="00EB5A72"/>
    <w:rsid w:val="00EF1CE4"/>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konet.com/fr/ledictionnairevisuel" TargetMode="External"/><Relationship Id="rId1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lexilogos.com/fran&#231;ais_langue_dictionnaires.htm" TargetMode="External"/><Relationship Id="rId17" Type="http://schemas.openxmlformats.org/officeDocument/2006/relationships/hyperlink" Target="http://www.dhkp.hr/" TargetMode="External"/><Relationship Id="rId2" Type="http://schemas.openxmlformats.org/officeDocument/2006/relationships/customXml" Target="../customXml/item2.xml"/><Relationship Id="rId16" Type="http://schemas.openxmlformats.org/officeDocument/2006/relationships/hyperlink" Target="http://ihjj.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jp.novi-liber.hr/" TargetMode="External"/><Relationship Id="rId5" Type="http://schemas.openxmlformats.org/officeDocument/2006/relationships/styles" Target="styles.xml"/><Relationship Id="rId15" Type="http://schemas.openxmlformats.org/officeDocument/2006/relationships/hyperlink" Target="https://www.larousse.fr/" TargetMode="External"/><Relationship Id="rId10" Type="http://schemas.openxmlformats.org/officeDocument/2006/relationships/hyperlink" Target="http://www.cnrtl.fr"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wordrefere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2.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0EB1C6-D0EF-4719-8FE2-89564657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Dell</cp:lastModifiedBy>
  <cp:revision>5</cp:revision>
  <cp:lastPrinted>2021-02-12T11:27:00Z</cp:lastPrinted>
  <dcterms:created xsi:type="dcterms:W3CDTF">2022-09-17T18:04:00Z</dcterms:created>
  <dcterms:modified xsi:type="dcterms:W3CDTF">2022-09-20T13:55:00Z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