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EC80E81"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1CEF5D66" w:rsidR="004B553E" w:rsidRPr="0017531F" w:rsidRDefault="00130937"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Pr>
                <w:rFonts w:ascii="Merriweather" w:hAnsi="Merriweather" w:cs="Times New Roman"/>
                <w:sz w:val="18"/>
                <w:szCs w:val="18"/>
              </w:rPr>
              <w:t>2</w:t>
            </w:r>
            <w:r w:rsidRPr="0017531F">
              <w:rPr>
                <w:rFonts w:ascii="Merriweather" w:hAnsi="Merriweather" w:cs="Times New Roman"/>
                <w:sz w:val="18"/>
                <w:szCs w:val="18"/>
              </w:rPr>
              <w:t>./202</w:t>
            </w:r>
            <w:r>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54FC908"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Vježbe pisanog i govornog izražavanja V</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2A9D132C" w:rsidR="004B553E" w:rsidRPr="0017531F" w:rsidRDefault="0071591E" w:rsidP="0079745E">
            <w:pPr>
              <w:spacing w:before="20" w:after="20"/>
              <w:jc w:val="center"/>
              <w:rPr>
                <w:rFonts w:ascii="Merriweather" w:hAnsi="Merriweather" w:cs="Times New Roman"/>
                <w:b/>
                <w:sz w:val="18"/>
                <w:szCs w:val="18"/>
              </w:rPr>
            </w:pPr>
            <w:r>
              <w:rPr>
                <w:rFonts w:ascii="Merriweather" w:hAnsi="Merriweather" w:cs="Times New Roman"/>
                <w:b/>
                <w:sz w:val="18"/>
                <w:szCs w:val="18"/>
              </w:rPr>
              <w:t>0</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23D7EA13"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2AFB126C" w:rsidR="004B553E"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950EDF"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4BDBEE68"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BFDE5F4" w:rsidR="004B553E"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950EDF"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28865760"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950ED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18730257" w:rsidR="00393964"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950EDF"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5A4F06E" w:rsidR="00393964" w:rsidRPr="0017531F" w:rsidRDefault="00950ED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54EE488A" w:rsidR="00453362" w:rsidRPr="0017531F" w:rsidRDefault="004A3ED1"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74FF05AC" w:rsidR="00453362" w:rsidRPr="0017531F" w:rsidRDefault="00950EDF"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53E4438C" w:rsidR="00453362" w:rsidRPr="0017531F" w:rsidRDefault="00E074E5" w:rsidP="0079745E">
            <w:pPr>
              <w:spacing w:before="20" w:after="20"/>
              <w:rPr>
                <w:rFonts w:ascii="Merriweather" w:hAnsi="Merriweather" w:cs="Times New Roman"/>
                <w:sz w:val="16"/>
                <w:szCs w:val="16"/>
              </w:rPr>
            </w:pPr>
            <w:r>
              <w:rPr>
                <w:rFonts w:ascii="Merriweather" w:hAnsi="Merriweather" w:cs="Times New Roman"/>
                <w:sz w:val="16"/>
                <w:szCs w:val="16"/>
              </w:rPr>
              <w:t xml:space="preserve">dv. </w:t>
            </w:r>
            <w:r w:rsidR="004A3ED1">
              <w:rPr>
                <w:rFonts w:ascii="Merriweather" w:hAnsi="Merriweather" w:cs="Times New Roman"/>
                <w:sz w:val="16"/>
                <w:szCs w:val="16"/>
              </w:rPr>
              <w:t>155, u grupama</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08979790" w:rsidR="00453362" w:rsidRPr="0017531F" w:rsidRDefault="004A3ED1" w:rsidP="0079745E">
            <w:pPr>
              <w:spacing w:before="20" w:after="20"/>
              <w:rPr>
                <w:rFonts w:ascii="Merriweather" w:hAnsi="Merriweather" w:cs="Times New Roman"/>
                <w:sz w:val="16"/>
                <w:szCs w:val="16"/>
              </w:rPr>
            </w:pPr>
            <w:r>
              <w:rPr>
                <w:rFonts w:ascii="Merriweather" w:hAnsi="Merriweather" w:cs="Times New Roman"/>
                <w:sz w:val="16"/>
                <w:szCs w:val="16"/>
              </w:rPr>
              <w:t>francuski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71EAE071" w:rsidR="00453362" w:rsidRPr="0017531F" w:rsidRDefault="004A3ED1"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5.10.2022.</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D1A0398" w:rsidR="00453362" w:rsidRPr="0017531F" w:rsidRDefault="004A3ED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25.1.2023.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361963AF" w:rsidR="00453362" w:rsidRPr="0017531F" w:rsidRDefault="002C227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313B29">
              <w:rPr>
                <w:rFonts w:ascii="Merriweather" w:hAnsi="Merriweather" w:cs="Times New Roman"/>
                <w:i/>
                <w:iCs/>
                <w:sz w:val="16"/>
                <w:szCs w:val="16"/>
              </w:rPr>
              <w:t>Francuski jezik IV</w:t>
            </w:r>
            <w:r>
              <w:rPr>
                <w:rFonts w:ascii="Merriweather" w:hAnsi="Merriweather" w:cs="Times New Roman"/>
                <w:sz w:val="16"/>
                <w:szCs w:val="16"/>
              </w:rPr>
              <w:t xml:space="preserve"> i </w:t>
            </w:r>
            <w:r w:rsidRPr="00313B29">
              <w:rPr>
                <w:rFonts w:ascii="Merriweather" w:hAnsi="Merriweather" w:cs="Times New Roman"/>
                <w:i/>
                <w:iCs/>
                <w:sz w:val="16"/>
                <w:szCs w:val="16"/>
              </w:rPr>
              <w:t>Vježbe pisanog i govornog izr</w:t>
            </w:r>
            <w:r w:rsidR="00313B29">
              <w:rPr>
                <w:rFonts w:ascii="Merriweather" w:hAnsi="Merriweather" w:cs="Times New Roman"/>
                <w:i/>
                <w:iCs/>
                <w:sz w:val="16"/>
                <w:szCs w:val="16"/>
              </w:rPr>
              <w:t>a</w:t>
            </w:r>
            <w:r w:rsidRPr="00313B29">
              <w:rPr>
                <w:rFonts w:ascii="Merriweather" w:hAnsi="Merriweather" w:cs="Times New Roman"/>
                <w:i/>
                <w:iCs/>
                <w:sz w:val="16"/>
                <w:szCs w:val="16"/>
              </w:rPr>
              <w:t>žavanja IV</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72D1C74C"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4264F1F9"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3A68965B"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4D7934F"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63EE8B4E"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28DD5C85"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0D2E8120"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Marie Delmet</w:t>
            </w: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53E26185"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001F6D2C">
              <w:rPr>
                <w:rFonts w:ascii="Merriweather" w:hAnsi="Merriweather" w:cs="Times New Roman"/>
                <w:sz w:val="16"/>
                <w:szCs w:val="16"/>
              </w:rPr>
              <w:t>Vidi web</w:t>
            </w: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595D0397"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420128C3"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3DFED1B6"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27F7B91C"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43E26459"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6414949A" w:rsidR="00453362" w:rsidRPr="0017531F" w:rsidRDefault="00950ED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565278" w:rsidRPr="0017531F" w14:paraId="78359DA1" w14:textId="77777777" w:rsidTr="00FF1020">
        <w:tc>
          <w:tcPr>
            <w:tcW w:w="3297" w:type="dxa"/>
            <w:gridSpan w:val="8"/>
            <w:shd w:val="clear" w:color="auto" w:fill="F2F2F2" w:themeFill="background1" w:themeFillShade="F2"/>
          </w:tcPr>
          <w:p w14:paraId="61B2653C"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4ABF0444" w14:textId="42A4D9E8" w:rsidR="00565278" w:rsidRPr="00D055B4" w:rsidRDefault="00565278" w:rsidP="00565278">
            <w:pPr>
              <w:tabs>
                <w:tab w:val="left" w:pos="2820"/>
              </w:tabs>
              <w:rPr>
                <w:rFonts w:ascii="Merriweather" w:hAnsi="Merriweather" w:cs="Times New Roman"/>
                <w:sz w:val="16"/>
                <w:szCs w:val="16"/>
                <w:lang w:val="fr-FR"/>
              </w:rPr>
            </w:pPr>
            <w:r w:rsidRPr="00D055B4">
              <w:rPr>
                <w:rFonts w:ascii="Merriweather" w:hAnsi="Merriweather" w:cs="Times New Roman"/>
                <w:sz w:val="16"/>
                <w:szCs w:val="16"/>
                <w:lang w:val="fr-FR"/>
              </w:rPr>
              <w:t xml:space="preserve">Compétences métalinguistiques : </w:t>
            </w:r>
            <w:r w:rsidRPr="00D055B4">
              <w:rPr>
                <w:rFonts w:ascii="Merriweather" w:eastAsia="Times New Roman" w:hAnsi="Merriweather" w:cs="Times New Roman"/>
                <w:sz w:val="16"/>
                <w:szCs w:val="16"/>
                <w:lang w:val="fr-FR"/>
              </w:rPr>
              <w:t>Comprendre les textes écrits et littéraires en prose ; tout ce qui est défini par le CECR (</w:t>
            </w:r>
            <w:r w:rsidR="00B57601" w:rsidRPr="00D055B4">
              <w:rPr>
                <w:rFonts w:ascii="Merriweather" w:eastAsia="Times New Roman" w:hAnsi="Merriweather" w:cs="Times New Roman"/>
                <w:sz w:val="16"/>
                <w:szCs w:val="16"/>
                <w:lang w:val="fr-FR"/>
              </w:rPr>
              <w:t>B1 +/</w:t>
            </w:r>
            <w:r w:rsidRPr="00D055B4">
              <w:rPr>
                <w:rFonts w:ascii="Merriweather" w:eastAsia="Times New Roman" w:hAnsi="Merriweather" w:cs="Times New Roman"/>
                <w:sz w:val="16"/>
                <w:szCs w:val="16"/>
                <w:lang w:val="fr-FR"/>
              </w:rPr>
              <w:t>B2</w:t>
            </w:r>
            <w:r w:rsidR="00B4458D" w:rsidRPr="00D055B4">
              <w:rPr>
                <w:rFonts w:ascii="Merriweather" w:eastAsia="Times New Roman" w:hAnsi="Merriweather" w:cs="Times New Roman"/>
                <w:sz w:val="16"/>
                <w:szCs w:val="16"/>
                <w:lang w:val="fr-FR"/>
              </w:rPr>
              <w:t>.1</w:t>
            </w:r>
            <w:r w:rsidRPr="00D055B4">
              <w:rPr>
                <w:rFonts w:ascii="Merriweather" w:eastAsia="Times New Roman" w:hAnsi="Merriweather" w:cs="Times New Roman"/>
                <w:sz w:val="16"/>
                <w:szCs w:val="16"/>
                <w:lang w:val="fr-FR"/>
              </w:rPr>
              <w:t>).</w:t>
            </w:r>
          </w:p>
          <w:p w14:paraId="526152FE" w14:textId="16B4B830" w:rsidR="00B4458D"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Améliorer l’orthographe</w:t>
            </w:r>
            <w:r w:rsidR="00B4458D" w:rsidRPr="00D055B4">
              <w:rPr>
                <w:rFonts w:ascii="Merriweather" w:hAnsi="Merriweather" w:cs="Times New Roman"/>
                <w:sz w:val="16"/>
                <w:szCs w:val="16"/>
                <w:lang w:val="fr-FR"/>
              </w:rPr>
              <w:t xml:space="preserve">. </w:t>
            </w:r>
          </w:p>
          <w:p w14:paraId="35629D09" w14:textId="25AA94E4" w:rsidR="003068C9" w:rsidRPr="00B32CF0" w:rsidRDefault="00C80367" w:rsidP="003068C9">
            <w:pPr>
              <w:tabs>
                <w:tab w:val="left" w:pos="2820"/>
              </w:tabs>
              <w:rPr>
                <w:rFonts w:ascii="Merriweather" w:hAnsi="Merriweather" w:cs="Times New Roman"/>
                <w:b/>
                <w:bCs/>
                <w:sz w:val="16"/>
                <w:szCs w:val="16"/>
              </w:rPr>
            </w:pPr>
            <w:r>
              <w:rPr>
                <w:rFonts w:ascii="Merriweather" w:hAnsi="Merriweather" w:cs="Times New Roman"/>
                <w:b/>
                <w:bCs/>
                <w:sz w:val="16"/>
                <w:szCs w:val="16"/>
              </w:rPr>
              <w:t>1</w:t>
            </w:r>
            <w:r w:rsidR="003068C9" w:rsidRPr="00B32CF0">
              <w:rPr>
                <w:rFonts w:ascii="Merriweather" w:hAnsi="Merriweather" w:cs="Times New Roman"/>
                <w:b/>
                <w:bCs/>
                <w:sz w:val="16"/>
                <w:szCs w:val="16"/>
              </w:rPr>
              <w:t xml:space="preserve">. Govoriti pravilno (govorna produkcija i govorna interakcija) na razini </w:t>
            </w:r>
            <w:r w:rsidR="003068C9">
              <w:rPr>
                <w:rFonts w:ascii="Merriweather" w:hAnsi="Merriweather" w:cs="Times New Roman"/>
                <w:b/>
                <w:bCs/>
                <w:sz w:val="16"/>
                <w:szCs w:val="16"/>
              </w:rPr>
              <w:t>B1+/B2.1</w:t>
            </w:r>
          </w:p>
          <w:p w14:paraId="1D137301" w14:textId="28F64E15" w:rsidR="00565278" w:rsidRPr="00D055B4" w:rsidRDefault="00B4458D" w:rsidP="00565278">
            <w:pPr>
              <w:rPr>
                <w:rFonts w:ascii="Merriweather" w:hAnsi="Merriweather" w:cs="Times New Roman"/>
                <w:sz w:val="16"/>
                <w:szCs w:val="16"/>
                <w:lang w:val="fr-FR"/>
              </w:rPr>
            </w:pPr>
            <w:r w:rsidRPr="00D055B4">
              <w:rPr>
                <w:rFonts w:ascii="Merriweather" w:hAnsi="Merriweather" w:cs="Times New Roman"/>
                <w:sz w:val="16"/>
                <w:szCs w:val="16"/>
                <w:lang w:val="fr-FR"/>
              </w:rPr>
              <w:t>Usmeno izražavanje</w:t>
            </w:r>
            <w:r w:rsidR="00E4004F" w:rsidRPr="00D055B4">
              <w:rPr>
                <w:rFonts w:ascii="Merriweather" w:hAnsi="Merriweather" w:cs="Times New Roman"/>
                <w:sz w:val="16"/>
                <w:szCs w:val="16"/>
                <w:lang w:val="fr-FR"/>
              </w:rPr>
              <w:t xml:space="preserve"> (izlaganje i u interakciji</w:t>
            </w:r>
            <w:r w:rsidR="00B90003" w:rsidRPr="00D055B4">
              <w:rPr>
                <w:rFonts w:ascii="Merriweather" w:hAnsi="Merriweather" w:cs="Times New Roman"/>
                <w:sz w:val="16"/>
                <w:szCs w:val="16"/>
                <w:lang w:val="fr-FR"/>
              </w:rPr>
              <w:t>) : Snaći se u svim svakodnevnim životnim situacijama</w:t>
            </w:r>
            <w:r w:rsidR="00BA4C97" w:rsidRPr="00D055B4">
              <w:rPr>
                <w:rFonts w:ascii="Merriweather" w:hAnsi="Merriweather" w:cs="Times New Roman"/>
                <w:sz w:val="16"/>
                <w:szCs w:val="16"/>
                <w:lang w:val="fr-FR"/>
              </w:rPr>
              <w:t> ; izražavati se tečno, govoriti o svojim iskustvima i osjećajima</w:t>
            </w:r>
            <w:r w:rsidR="00F81BF8" w:rsidRPr="00D055B4">
              <w:rPr>
                <w:rFonts w:ascii="Merriweather" w:hAnsi="Merriweather" w:cs="Times New Roman"/>
                <w:sz w:val="16"/>
                <w:szCs w:val="16"/>
                <w:lang w:val="fr-FR"/>
              </w:rPr>
              <w:t>, izr</w:t>
            </w:r>
            <w:r w:rsidR="00C4278D" w:rsidRPr="00D055B4">
              <w:rPr>
                <w:rFonts w:ascii="Merriweather" w:hAnsi="Merriweather" w:cs="Times New Roman"/>
                <w:sz w:val="16"/>
                <w:szCs w:val="16"/>
                <w:lang w:val="fr-FR"/>
              </w:rPr>
              <w:t>a</w:t>
            </w:r>
            <w:r w:rsidR="00F81BF8" w:rsidRPr="00D055B4">
              <w:rPr>
                <w:rFonts w:ascii="Merriweather" w:hAnsi="Merriweather" w:cs="Times New Roman"/>
                <w:sz w:val="16"/>
                <w:szCs w:val="16"/>
                <w:lang w:val="fr-FR"/>
              </w:rPr>
              <w:t>žavati vlastito mišljenje i stavove,</w:t>
            </w:r>
            <w:r w:rsidR="00C4278D" w:rsidRPr="00D055B4">
              <w:rPr>
                <w:rFonts w:ascii="Merriweather" w:hAnsi="Merriweather" w:cs="Times New Roman"/>
                <w:sz w:val="16"/>
                <w:szCs w:val="16"/>
                <w:lang w:val="fr-FR"/>
              </w:rPr>
              <w:t xml:space="preserve"> zauzeti se za njih</w:t>
            </w:r>
            <w:r w:rsidR="00F81BF8" w:rsidRPr="00D055B4">
              <w:rPr>
                <w:rFonts w:ascii="Merriweather" w:hAnsi="Merriweather" w:cs="Times New Roman"/>
                <w:sz w:val="16"/>
                <w:szCs w:val="16"/>
                <w:lang w:val="fr-FR"/>
              </w:rPr>
              <w:t xml:space="preserve"> sp</w:t>
            </w:r>
            <w:r w:rsidR="00C4278D" w:rsidRPr="00D055B4">
              <w:rPr>
                <w:rFonts w:ascii="Merriweather" w:hAnsi="Merriweather" w:cs="Times New Roman"/>
                <w:sz w:val="16"/>
                <w:szCs w:val="16"/>
                <w:lang w:val="fr-FR"/>
              </w:rPr>
              <w:t>o</w:t>
            </w:r>
            <w:r w:rsidR="00F81BF8" w:rsidRPr="00D055B4">
              <w:rPr>
                <w:rFonts w:ascii="Merriweather" w:hAnsi="Merriweather" w:cs="Times New Roman"/>
                <w:sz w:val="16"/>
                <w:szCs w:val="16"/>
                <w:lang w:val="fr-FR"/>
              </w:rPr>
              <w:t>ntano se uključiti u razgovor</w:t>
            </w:r>
            <w:r w:rsidR="00B90003" w:rsidRPr="00D055B4">
              <w:rPr>
                <w:rFonts w:ascii="Merriweather" w:hAnsi="Merriweather" w:cs="Times New Roman"/>
                <w:sz w:val="16"/>
                <w:szCs w:val="16"/>
                <w:lang w:val="fr-FR"/>
              </w:rPr>
              <w:t xml:space="preserve"> </w:t>
            </w:r>
            <w:r w:rsidR="00876044" w:rsidRPr="00D055B4">
              <w:rPr>
                <w:rFonts w:ascii="Merriweather" w:hAnsi="Merriweather" w:cs="Times New Roman"/>
                <w:sz w:val="16"/>
                <w:szCs w:val="16"/>
                <w:lang w:val="fr-FR"/>
              </w:rPr>
              <w:t>na različite teme.</w:t>
            </w:r>
          </w:p>
          <w:p w14:paraId="0E2FC016" w14:textId="1C1EB603" w:rsidR="00565278"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PO: Se débrouiller dans presque toutes les situations quotidiennes; produire un discours cohérent sur une grande gamme de sujets ; intervenir sans préparation dans des conversations sur une grande gamme de sujets ; s’exprimer de manière simple afin de raconter des expériences et des événements ; pouvoir brièvement donner les raisons et explications de ses opinions; prendre part sans préparation à une conversation sur des sujets différents ; y présenter  et défendre ses opinions et ses arguments ; communiquer avec un degré de spontanéité et d’aisance qui rend possible une interaction normale avec un locuteur natif.</w:t>
            </w:r>
          </w:p>
          <w:p w14:paraId="613959FE" w14:textId="32C905F6" w:rsidR="00C80367" w:rsidRPr="00A443EA" w:rsidRDefault="00A443EA" w:rsidP="00A443EA">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2.</w:t>
            </w:r>
            <w:r w:rsidRPr="00B32CF0">
              <w:rPr>
                <w:rFonts w:ascii="Merriweather" w:hAnsi="Merriweather" w:cs="Times New Roman"/>
                <w:b/>
                <w:bCs/>
                <w:sz w:val="16"/>
                <w:szCs w:val="16"/>
              </w:rPr>
              <w:t xml:space="preserve">Razumijeti razgovor i usmene iskaze na francuskom jeziku na razini </w:t>
            </w:r>
            <w:r>
              <w:rPr>
                <w:rFonts w:ascii="Merriweather" w:hAnsi="Merriweather" w:cs="Times New Roman"/>
                <w:b/>
                <w:bCs/>
                <w:sz w:val="16"/>
                <w:szCs w:val="16"/>
              </w:rPr>
              <w:t>B1+/B2.1</w:t>
            </w:r>
          </w:p>
          <w:p w14:paraId="4CA91DE5" w14:textId="77777777" w:rsidR="00F83D59" w:rsidRPr="00D055B4" w:rsidRDefault="00B10360" w:rsidP="00565278">
            <w:pPr>
              <w:rPr>
                <w:rFonts w:ascii="Merriweather" w:hAnsi="Merriweather" w:cs="Times New Roman"/>
                <w:sz w:val="16"/>
                <w:szCs w:val="16"/>
                <w:lang w:val="fr-FR"/>
              </w:rPr>
            </w:pPr>
            <w:r w:rsidRPr="00D055B4">
              <w:rPr>
                <w:rFonts w:ascii="Merriweather" w:hAnsi="Merriweather" w:cs="Times New Roman"/>
                <w:sz w:val="16"/>
                <w:szCs w:val="16"/>
                <w:lang w:val="fr-FR"/>
              </w:rPr>
              <w:t>Slušanje s razumijevanjem</w:t>
            </w:r>
            <w:r w:rsidR="000873C9" w:rsidRPr="00D055B4">
              <w:rPr>
                <w:rFonts w:ascii="Merriweather" w:hAnsi="Merriweather" w:cs="Times New Roman"/>
                <w:sz w:val="16"/>
                <w:szCs w:val="16"/>
                <w:lang w:val="fr-FR"/>
              </w:rPr>
              <w:t xml:space="preserve">: </w:t>
            </w:r>
            <w:r w:rsidR="0039040D" w:rsidRPr="00D055B4">
              <w:rPr>
                <w:rFonts w:ascii="Merriweather" w:hAnsi="Merriweather" w:cs="Times New Roman"/>
                <w:sz w:val="16"/>
                <w:szCs w:val="16"/>
                <w:lang w:val="fr-FR"/>
              </w:rPr>
              <w:t>Razumijeti većinu radijskih i televizijskih emisija i reportaža koje govore o aktualnim temama</w:t>
            </w:r>
            <w:r w:rsidR="00BB721B" w:rsidRPr="00D055B4">
              <w:rPr>
                <w:rFonts w:ascii="Merriweather" w:hAnsi="Merriweather" w:cs="Times New Roman"/>
                <w:sz w:val="16"/>
                <w:szCs w:val="16"/>
                <w:lang w:val="fr-FR"/>
              </w:rPr>
              <w:t> ; razumijeti razgovor izvornih govornika</w:t>
            </w:r>
            <w:r w:rsidR="00F83D59" w:rsidRPr="00D055B4">
              <w:rPr>
                <w:rFonts w:ascii="Merriweather" w:hAnsi="Merriweather" w:cs="Times New Roman"/>
                <w:sz w:val="16"/>
                <w:szCs w:val="16"/>
                <w:lang w:val="fr-FR"/>
              </w:rPr>
              <w:t>.</w:t>
            </w:r>
            <w:r w:rsidR="000873C9" w:rsidRPr="00D055B4">
              <w:rPr>
                <w:rFonts w:ascii="Merriweather" w:hAnsi="Merriweather" w:cs="Times New Roman"/>
                <w:sz w:val="16"/>
                <w:szCs w:val="16"/>
                <w:lang w:val="fr-FR"/>
              </w:rPr>
              <w:t xml:space="preserve"> </w:t>
            </w:r>
          </w:p>
          <w:p w14:paraId="58E8D3D9" w14:textId="64F68F2C" w:rsidR="00565278"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lastRenderedPageBreak/>
              <w:t>CO :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61DF7EE6" w14:textId="4981992C" w:rsidR="00A443EA" w:rsidRPr="00684DE0" w:rsidRDefault="001D3993" w:rsidP="00684DE0">
            <w:pPr>
              <w:autoSpaceDE w:val="0"/>
              <w:rPr>
                <w:rFonts w:ascii="Merriweather" w:hAnsi="Merriweather" w:cs="Times New Roman"/>
                <w:b/>
                <w:bCs/>
                <w:sz w:val="16"/>
                <w:szCs w:val="16"/>
              </w:rPr>
            </w:pPr>
            <w:r>
              <w:rPr>
                <w:rFonts w:ascii="Merriweather" w:hAnsi="Merriweather" w:cs="Times New Roman"/>
                <w:b/>
                <w:bCs/>
                <w:sz w:val="16"/>
                <w:szCs w:val="16"/>
              </w:rPr>
              <w:t>3.</w:t>
            </w:r>
            <w:r w:rsidRPr="00B32CF0">
              <w:rPr>
                <w:rFonts w:ascii="Merriweather" w:hAnsi="Merriweather" w:cs="Times New Roman"/>
                <w:b/>
                <w:bCs/>
                <w:sz w:val="16"/>
                <w:szCs w:val="16"/>
              </w:rPr>
              <w:t xml:space="preserve"> Pisati na standardnom francuskom jeziku o tem</w:t>
            </w:r>
            <w:r w:rsidR="00950EDF">
              <w:rPr>
                <w:rFonts w:ascii="Merriweather" w:hAnsi="Merriweather" w:cs="Times New Roman"/>
                <w:b/>
                <w:bCs/>
                <w:sz w:val="16"/>
                <w:szCs w:val="16"/>
              </w:rPr>
              <w:t>a</w:t>
            </w:r>
            <w:r w:rsidRPr="00B32CF0">
              <w:rPr>
                <w:rFonts w:ascii="Merriweather" w:hAnsi="Merriweather" w:cs="Times New Roman"/>
                <w:b/>
                <w:bCs/>
                <w:sz w:val="16"/>
                <w:szCs w:val="16"/>
              </w:rPr>
              <w:t xml:space="preserve">ma predviđenim na razini </w:t>
            </w:r>
            <w:r>
              <w:rPr>
                <w:rFonts w:ascii="Merriweather" w:hAnsi="Merriweather" w:cs="Times New Roman"/>
                <w:b/>
                <w:bCs/>
                <w:sz w:val="16"/>
                <w:szCs w:val="16"/>
              </w:rPr>
              <w:t>B1+</w:t>
            </w:r>
            <w:r w:rsidR="00684DE0">
              <w:rPr>
                <w:rFonts w:ascii="Merriweather" w:hAnsi="Merriweather" w:cs="Times New Roman"/>
                <w:b/>
                <w:bCs/>
                <w:sz w:val="16"/>
                <w:szCs w:val="16"/>
              </w:rPr>
              <w:t>/B2.1</w:t>
            </w:r>
          </w:p>
          <w:p w14:paraId="7D260BBE" w14:textId="040845AA" w:rsidR="000873C9" w:rsidRPr="00D055B4" w:rsidRDefault="000E29E3" w:rsidP="00565278">
            <w:pPr>
              <w:rPr>
                <w:rFonts w:ascii="Merriweather" w:hAnsi="Merriweather" w:cs="Times New Roman"/>
                <w:sz w:val="16"/>
                <w:szCs w:val="16"/>
                <w:lang w:val="fr-FR"/>
              </w:rPr>
            </w:pPr>
            <w:r w:rsidRPr="00D055B4">
              <w:rPr>
                <w:rFonts w:ascii="Merriweather" w:hAnsi="Merriweather" w:cs="Times New Roman"/>
                <w:sz w:val="16"/>
                <w:szCs w:val="16"/>
                <w:lang w:val="fr-FR"/>
              </w:rPr>
              <w:t>Pismeno izražavanje</w:t>
            </w:r>
            <w:r w:rsidR="00565278" w:rsidRPr="00D055B4">
              <w:rPr>
                <w:rFonts w:ascii="Merriweather" w:hAnsi="Merriweather" w:cs="Times New Roman"/>
                <w:sz w:val="16"/>
                <w:szCs w:val="16"/>
                <w:lang w:val="fr-FR"/>
              </w:rPr>
              <w:t xml:space="preserve"> : </w:t>
            </w:r>
            <w:r w:rsidR="00C81F4E" w:rsidRPr="00D055B4">
              <w:rPr>
                <w:rFonts w:ascii="Merriweather" w:hAnsi="Merriweather" w:cs="Times New Roman"/>
                <w:sz w:val="16"/>
                <w:szCs w:val="16"/>
                <w:lang w:val="fr-FR"/>
              </w:rPr>
              <w:t xml:space="preserve">Znati </w:t>
            </w:r>
            <w:r w:rsidR="00E15015" w:rsidRPr="00D055B4">
              <w:rPr>
                <w:rFonts w:ascii="Merriweather" w:hAnsi="Merriweather" w:cs="Times New Roman"/>
                <w:sz w:val="16"/>
                <w:szCs w:val="16"/>
                <w:lang w:val="fr-FR"/>
              </w:rPr>
              <w:t xml:space="preserve">dovoljno detaljno </w:t>
            </w:r>
            <w:r w:rsidR="00C81F4E" w:rsidRPr="00D055B4">
              <w:rPr>
                <w:rFonts w:ascii="Merriweather" w:hAnsi="Merriweather" w:cs="Times New Roman"/>
                <w:sz w:val="16"/>
                <w:szCs w:val="16"/>
                <w:lang w:val="fr-FR"/>
              </w:rPr>
              <w:t xml:space="preserve">napisati </w:t>
            </w:r>
            <w:r w:rsidR="002B5A4C" w:rsidRPr="00D055B4">
              <w:rPr>
                <w:rFonts w:ascii="Merriweather" w:hAnsi="Merriweather" w:cs="Times New Roman"/>
                <w:sz w:val="16"/>
                <w:szCs w:val="16"/>
                <w:lang w:val="fr-FR"/>
              </w:rPr>
              <w:t xml:space="preserve">koherentan </w:t>
            </w:r>
            <w:r w:rsidR="00E15015" w:rsidRPr="00D055B4">
              <w:rPr>
                <w:rFonts w:ascii="Merriweather" w:hAnsi="Merriweather" w:cs="Times New Roman"/>
                <w:sz w:val="16"/>
                <w:szCs w:val="16"/>
                <w:lang w:val="fr-FR"/>
              </w:rPr>
              <w:t xml:space="preserve">tekst oko 200 riječi na </w:t>
            </w:r>
            <w:r w:rsidR="002B5A4C" w:rsidRPr="00D055B4">
              <w:rPr>
                <w:rFonts w:ascii="Merriweather" w:hAnsi="Merriweather" w:cs="Times New Roman"/>
                <w:sz w:val="16"/>
                <w:szCs w:val="16"/>
                <w:lang w:val="fr-FR"/>
              </w:rPr>
              <w:t>standardnom francuskom jeziku</w:t>
            </w:r>
            <w:r w:rsidR="00F24A86" w:rsidRPr="00D055B4">
              <w:rPr>
                <w:rFonts w:ascii="Merriweather" w:hAnsi="Merriweather" w:cs="Times New Roman"/>
                <w:sz w:val="16"/>
                <w:szCs w:val="16"/>
                <w:lang w:val="fr-FR"/>
              </w:rPr>
              <w:t xml:space="preserve"> na različite teme iz svakodnevnog života ; opisivati događaje</w:t>
            </w:r>
            <w:r w:rsidR="009932CB" w:rsidRPr="00D055B4">
              <w:rPr>
                <w:rFonts w:ascii="Merriweather" w:hAnsi="Merriweather" w:cs="Times New Roman"/>
                <w:sz w:val="16"/>
                <w:szCs w:val="16"/>
                <w:lang w:val="fr-FR"/>
              </w:rPr>
              <w:t>, iskustva i dojmove, izraziti vlastito mišljenje</w:t>
            </w:r>
            <w:r w:rsidR="009F0C86" w:rsidRPr="00D055B4">
              <w:rPr>
                <w:rFonts w:ascii="Merriweather" w:hAnsi="Merriweather" w:cs="Times New Roman"/>
                <w:sz w:val="16"/>
                <w:szCs w:val="16"/>
                <w:lang w:val="fr-FR"/>
              </w:rPr>
              <w:t xml:space="preserve"> </w:t>
            </w:r>
            <w:r w:rsidR="00AA08B8" w:rsidRPr="00D055B4">
              <w:rPr>
                <w:rFonts w:ascii="Merriweather" w:hAnsi="Merriweather" w:cs="Times New Roman"/>
                <w:sz w:val="16"/>
                <w:szCs w:val="16"/>
                <w:lang w:val="fr-FR"/>
              </w:rPr>
              <w:t>o nekoj</w:t>
            </w:r>
            <w:r w:rsidR="009F0C86" w:rsidRPr="00D055B4">
              <w:rPr>
                <w:rFonts w:ascii="Merriweather" w:hAnsi="Merriweather" w:cs="Times New Roman"/>
                <w:sz w:val="16"/>
                <w:szCs w:val="16"/>
                <w:lang w:val="fr-FR"/>
              </w:rPr>
              <w:t xml:space="preserve"> svakodnevnoj temi, članku, reportaži, novosti, filmu, itd.</w:t>
            </w:r>
            <w:r w:rsidR="00CE097C" w:rsidRPr="00D055B4">
              <w:rPr>
                <w:rFonts w:ascii="Merriweather" w:hAnsi="Merriweather" w:cs="Times New Roman"/>
                <w:sz w:val="16"/>
                <w:szCs w:val="16"/>
                <w:lang w:val="fr-FR"/>
              </w:rPr>
              <w:t xml:space="preserve"> U manjoj mjeri iznositi argumente za i protiv.</w:t>
            </w:r>
          </w:p>
          <w:p w14:paraId="77140D16" w14:textId="449FDFB2" w:rsidR="00565278" w:rsidRDefault="000873C9" w:rsidP="00565278">
            <w:pPr>
              <w:rPr>
                <w:rFonts w:ascii="Merriweather" w:hAnsi="Merriweather" w:cs="Times New Roman"/>
                <w:sz w:val="16"/>
                <w:szCs w:val="16"/>
                <w:lang w:val="fr-FR"/>
              </w:rPr>
            </w:pPr>
            <w:r w:rsidRPr="00D055B4">
              <w:rPr>
                <w:rFonts w:ascii="Merriweather" w:hAnsi="Merriweather" w:cs="Times New Roman"/>
                <w:sz w:val="16"/>
                <w:szCs w:val="16"/>
                <w:lang w:val="fr-FR"/>
              </w:rPr>
              <w:t>PE :</w:t>
            </w:r>
            <w:r w:rsidR="00E15015" w:rsidRPr="00D055B4">
              <w:rPr>
                <w:rFonts w:ascii="Merriweather" w:hAnsi="Merriweather" w:cs="Times New Roman"/>
                <w:sz w:val="16"/>
                <w:szCs w:val="16"/>
                <w:lang w:val="fr-FR"/>
              </w:rPr>
              <w:t xml:space="preserve"> </w:t>
            </w:r>
            <w:r w:rsidR="00565278" w:rsidRPr="00D055B4">
              <w:rPr>
                <w:rFonts w:ascii="Merriweather" w:hAnsi="Merriweather" w:cs="Times New Roman"/>
                <w:sz w:val="16"/>
                <w:szCs w:val="16"/>
                <w:lang w:val="fr-FR"/>
              </w:rPr>
              <w:t>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5DA4A7BA" w14:textId="0CB7821A" w:rsidR="00843A3E" w:rsidRPr="00B32CF0" w:rsidRDefault="008D3281" w:rsidP="00843A3E">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4</w:t>
            </w:r>
            <w:r w:rsidR="00843A3E" w:rsidRPr="00B32CF0">
              <w:rPr>
                <w:rFonts w:ascii="Merriweather" w:hAnsi="Merriweather" w:cs="Times New Roman"/>
                <w:b/>
                <w:bCs/>
                <w:sz w:val="16"/>
                <w:szCs w:val="16"/>
              </w:rPr>
              <w:t>.</w:t>
            </w:r>
            <w:r w:rsidR="00843A3E">
              <w:rPr>
                <w:rFonts w:ascii="Merriweather" w:hAnsi="Merriweather" w:cs="Times New Roman"/>
                <w:b/>
                <w:bCs/>
                <w:sz w:val="16"/>
                <w:szCs w:val="16"/>
              </w:rPr>
              <w:t xml:space="preserve"> </w:t>
            </w:r>
            <w:r w:rsidR="00843A3E" w:rsidRPr="00B32CF0">
              <w:rPr>
                <w:rFonts w:ascii="Merriweather" w:hAnsi="Merriweather" w:cs="Times New Roman"/>
                <w:b/>
                <w:bCs/>
                <w:sz w:val="16"/>
                <w:szCs w:val="16"/>
              </w:rPr>
              <w:t>Razumijeti pisani tekst na</w:t>
            </w:r>
            <w:r w:rsidR="00843A3E">
              <w:rPr>
                <w:rFonts w:ascii="Merriweather" w:hAnsi="Merriweather" w:cs="Times New Roman"/>
                <w:b/>
                <w:bCs/>
                <w:sz w:val="16"/>
                <w:szCs w:val="16"/>
              </w:rPr>
              <w:t xml:space="preserve"> standardnom</w:t>
            </w:r>
            <w:r w:rsidR="00843A3E" w:rsidRPr="00B32CF0">
              <w:rPr>
                <w:rFonts w:ascii="Merriweather" w:hAnsi="Merriweather" w:cs="Times New Roman"/>
                <w:b/>
                <w:bCs/>
                <w:sz w:val="16"/>
                <w:szCs w:val="16"/>
              </w:rPr>
              <w:t xml:space="preserve"> francuskom</w:t>
            </w:r>
            <w:r w:rsidR="00843A3E">
              <w:rPr>
                <w:rFonts w:ascii="Merriweather" w:hAnsi="Merriweather" w:cs="Times New Roman"/>
                <w:b/>
                <w:bCs/>
                <w:sz w:val="16"/>
                <w:szCs w:val="16"/>
              </w:rPr>
              <w:t xml:space="preserve"> jeziku</w:t>
            </w:r>
            <w:r w:rsidR="00843A3E" w:rsidRPr="00B32CF0">
              <w:rPr>
                <w:rFonts w:ascii="Merriweather" w:hAnsi="Merriweather" w:cs="Times New Roman"/>
                <w:b/>
                <w:bCs/>
                <w:sz w:val="16"/>
                <w:szCs w:val="16"/>
              </w:rPr>
              <w:t xml:space="preserve"> na razini </w:t>
            </w:r>
            <w:r w:rsidR="00843A3E">
              <w:rPr>
                <w:rFonts w:ascii="Merriweather" w:hAnsi="Merriweather" w:cs="Times New Roman"/>
                <w:b/>
                <w:bCs/>
                <w:sz w:val="16"/>
                <w:szCs w:val="16"/>
              </w:rPr>
              <w:t>B1+/B2.1</w:t>
            </w:r>
          </w:p>
          <w:p w14:paraId="12E78EDE" w14:textId="77777777" w:rsidR="00565278" w:rsidRDefault="00CE349F" w:rsidP="00565278">
            <w:pPr>
              <w:tabs>
                <w:tab w:val="left" w:pos="1218"/>
              </w:tabs>
              <w:spacing w:before="20" w:after="20"/>
              <w:rPr>
                <w:rFonts w:ascii="Merriweather" w:hAnsi="Merriweather" w:cs="Times New Roman"/>
                <w:sz w:val="16"/>
                <w:szCs w:val="16"/>
                <w:lang w:val="fr-FR"/>
              </w:rPr>
            </w:pPr>
            <w:r w:rsidRPr="00D055B4">
              <w:rPr>
                <w:rFonts w:ascii="Merriweather" w:hAnsi="Merriweather" w:cs="Times New Roman"/>
                <w:sz w:val="16"/>
                <w:szCs w:val="16"/>
                <w:lang w:val="fr-FR"/>
              </w:rPr>
              <w:t xml:space="preserve">Čitanje s razumijevanjem : Razumijeti </w:t>
            </w:r>
            <w:r w:rsidR="005B66AE" w:rsidRPr="00D055B4">
              <w:rPr>
                <w:rFonts w:ascii="Merriweather" w:hAnsi="Merriweather" w:cs="Times New Roman"/>
                <w:sz w:val="16"/>
                <w:szCs w:val="16"/>
                <w:lang w:val="fr-FR"/>
              </w:rPr>
              <w:t xml:space="preserve">novinske </w:t>
            </w:r>
            <w:r w:rsidRPr="00D055B4">
              <w:rPr>
                <w:rFonts w:ascii="Merriweather" w:hAnsi="Merriweather" w:cs="Times New Roman"/>
                <w:sz w:val="16"/>
                <w:szCs w:val="16"/>
                <w:lang w:val="fr-FR"/>
              </w:rPr>
              <w:t xml:space="preserve">članke </w:t>
            </w:r>
            <w:r w:rsidR="005B66AE" w:rsidRPr="00D055B4">
              <w:rPr>
                <w:rFonts w:ascii="Merriweather" w:hAnsi="Merriweather" w:cs="Times New Roman"/>
                <w:sz w:val="16"/>
                <w:szCs w:val="16"/>
                <w:lang w:val="fr-FR"/>
              </w:rPr>
              <w:t xml:space="preserve">i ostale vrste tekstova u kojima se obrađuju </w:t>
            </w:r>
            <w:r w:rsidRPr="00D055B4">
              <w:rPr>
                <w:rFonts w:ascii="Merriweather" w:hAnsi="Merriweather" w:cs="Times New Roman"/>
                <w:sz w:val="16"/>
                <w:szCs w:val="16"/>
                <w:lang w:val="fr-FR"/>
              </w:rPr>
              <w:t>svakodnevne aktualne teme</w:t>
            </w:r>
            <w:r w:rsidR="003E35E0" w:rsidRPr="00D055B4">
              <w:rPr>
                <w:rFonts w:ascii="Merriweather" w:hAnsi="Merriweather" w:cs="Times New Roman"/>
                <w:sz w:val="16"/>
                <w:szCs w:val="16"/>
                <w:lang w:val="fr-FR"/>
              </w:rPr>
              <w:t>, opisuje, iznose stavovi, izražavaju osjećaji, mišljenje</w:t>
            </w:r>
            <w:r w:rsidR="00B3252B" w:rsidRPr="00D055B4">
              <w:rPr>
                <w:rFonts w:ascii="Merriweather" w:hAnsi="Merriweather" w:cs="Times New Roman"/>
                <w:sz w:val="16"/>
                <w:szCs w:val="16"/>
                <w:lang w:val="fr-FR"/>
              </w:rPr>
              <w:t>, namjere i želje ; razumijeti prozni tekst.</w:t>
            </w:r>
            <w:r w:rsidRPr="00D055B4">
              <w:rPr>
                <w:rFonts w:ascii="Merriweather" w:hAnsi="Merriweather" w:cs="Times New Roman"/>
                <w:sz w:val="16"/>
                <w:szCs w:val="16"/>
                <w:lang w:val="fr-FR"/>
              </w:rPr>
              <w:t xml:space="preserve"> </w:t>
            </w:r>
            <w:r w:rsidR="00B10360" w:rsidRPr="00D055B4">
              <w:rPr>
                <w:rFonts w:ascii="Merriweather" w:hAnsi="Merriweather" w:cs="Times New Roman"/>
                <w:sz w:val="16"/>
                <w:szCs w:val="16"/>
                <w:lang w:val="fr-FR"/>
              </w:rPr>
              <w:t xml:space="preserve">CE : </w:t>
            </w:r>
            <w:r w:rsidR="00565278" w:rsidRPr="00D055B4">
              <w:rPr>
                <w:rFonts w:ascii="Merriweather" w:hAnsi="Merriweather" w:cs="Times New Roman"/>
                <w:sz w:val="16"/>
                <w:szCs w:val="16"/>
                <w:lang w:val="fr-FR"/>
              </w:rPr>
              <w:t>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p w14:paraId="6F7A896D" w14:textId="77777777" w:rsidR="008D3281" w:rsidRDefault="005419E6" w:rsidP="005419E6">
            <w:pPr>
              <w:autoSpaceDE w:val="0"/>
              <w:rPr>
                <w:rFonts w:ascii="Merriweather" w:hAnsi="Merriweather" w:cs="Times New Roman"/>
                <w:b/>
                <w:sz w:val="16"/>
                <w:szCs w:val="16"/>
              </w:rPr>
            </w:pPr>
            <w:r w:rsidRPr="00B32CF0">
              <w:rPr>
                <w:rFonts w:ascii="Merriweather" w:hAnsi="Merriweather" w:cs="Times New Roman"/>
                <w:b/>
                <w:sz w:val="16"/>
                <w:szCs w:val="16"/>
              </w:rPr>
              <w:t>5. Poznavati elemente francuske i frankofonske kulture</w:t>
            </w:r>
          </w:p>
          <w:p w14:paraId="014B2493" w14:textId="77777777" w:rsidR="005419E6" w:rsidRDefault="005419E6" w:rsidP="005419E6">
            <w:pPr>
              <w:autoSpaceDE w:val="0"/>
              <w:rPr>
                <w:rFonts w:ascii="Merriweather" w:hAnsi="Merriweather" w:cs="Times New Roman"/>
                <w:b/>
                <w:sz w:val="16"/>
                <w:szCs w:val="16"/>
              </w:rPr>
            </w:pPr>
          </w:p>
          <w:p w14:paraId="13E2A08B" w14:textId="1DC2ABDD" w:rsidR="005419E6" w:rsidRPr="005419E6" w:rsidRDefault="005419E6" w:rsidP="005419E6">
            <w:pPr>
              <w:autoSpaceDE w:val="0"/>
              <w:rPr>
                <w:rFonts w:ascii="Merriweather" w:hAnsi="Merriweather" w:cs="Times New Roman"/>
                <w:b/>
                <w:sz w:val="16"/>
                <w:szCs w:val="16"/>
              </w:rPr>
            </w:pPr>
            <w:r w:rsidRPr="00D055B4">
              <w:rPr>
                <w:rFonts w:ascii="Merriweather" w:hAnsi="Merriweather" w:cs="Times New Roman"/>
                <w:sz w:val="16"/>
                <w:szCs w:val="16"/>
              </w:rPr>
              <w:t>Student se pismeno i usmeno izražava (monolog: iznošenje vlastitog stava, mišljenja i argumenata i  interakcija ) o svim temama definiranim  na razini B1+/B2.1 razlikujući pritom različite jezične registr</w:t>
            </w:r>
            <w:r w:rsidR="0026656B">
              <w:rPr>
                <w:rFonts w:ascii="Merriweather" w:hAnsi="Merriweather" w:cs="Times New Roman"/>
                <w:sz w:val="16"/>
                <w:szCs w:val="16"/>
              </w:rPr>
              <w:t>e. Student r</w:t>
            </w:r>
            <w:r w:rsidRPr="00D055B4">
              <w:rPr>
                <w:rFonts w:ascii="Merriweather" w:hAnsi="Merriweather" w:cs="Times New Roman"/>
                <w:sz w:val="16"/>
                <w:szCs w:val="16"/>
              </w:rPr>
              <w:t>azumije i primjenjuje vokabular na razini  B</w:t>
            </w:r>
            <w:r w:rsidR="00984C80">
              <w:rPr>
                <w:rFonts w:ascii="Merriweather" w:hAnsi="Merriweather" w:cs="Times New Roman"/>
                <w:sz w:val="16"/>
                <w:szCs w:val="16"/>
              </w:rPr>
              <w:t>1+/B2</w:t>
            </w:r>
            <w:r w:rsidRPr="00D055B4">
              <w:rPr>
                <w:rFonts w:ascii="Merriweather" w:hAnsi="Merriweather" w:cs="Times New Roman"/>
                <w:sz w:val="16"/>
                <w:szCs w:val="16"/>
              </w:rPr>
              <w:t>, te izvorne govornike bilo u interakciji (pisanoj ili govorenoj) ili radio i video reportaže s aktualnom tematikom.</w:t>
            </w:r>
            <w:r w:rsidR="00027A88">
              <w:rPr>
                <w:rFonts w:ascii="Merriweather" w:hAnsi="Merriweather" w:cs="Times New Roman"/>
                <w:sz w:val="16"/>
                <w:szCs w:val="16"/>
              </w:rPr>
              <w:t xml:space="preserve"> </w:t>
            </w:r>
            <w:r w:rsidRPr="00D055B4">
              <w:rPr>
                <w:rFonts w:ascii="Merriweather" w:hAnsi="Merriweather" w:cs="Times New Roman"/>
                <w:sz w:val="16"/>
                <w:szCs w:val="16"/>
              </w:rPr>
              <w:t xml:space="preserve">Student, </w:t>
            </w:r>
            <w:r w:rsidRPr="00D055B4">
              <w:rPr>
                <w:rFonts w:ascii="Merriweather" w:eastAsia="Times New Roman" w:hAnsi="Merriweather" w:cs="Times New Roman"/>
                <w:sz w:val="16"/>
                <w:szCs w:val="16"/>
              </w:rPr>
              <w:t>u govoru i pisanju, koristi ispravne jezične konstrukcije, izraze, frazeme i leksik ovisno o kontekstu u kojem se isti koriste. Student razumije novinski članak koji govori o aktualnim temama. Student izražava vlastito mišljenje, argumentira, izlaže, uvjerava, objašnjava, poriče, debatira k</w:t>
            </w:r>
            <w:r w:rsidRPr="00D055B4">
              <w:rPr>
                <w:rFonts w:ascii="Merriweather" w:hAnsi="Merriweather" w:cs="Times New Roman"/>
                <w:sz w:val="16"/>
                <w:szCs w:val="16"/>
              </w:rPr>
              <w:t>oristeći stečena znanja i pravila u točno određenim i konkretnim situacijama. učenja. Student uči slušati druge s poštovanjem, surađuje u grupnim aktivnostima, ima razumijevanja za kulturne vrijednosti.</w:t>
            </w:r>
          </w:p>
        </w:tc>
      </w:tr>
      <w:tr w:rsidR="00565278" w:rsidRPr="0017531F" w14:paraId="718BCF7B" w14:textId="77777777" w:rsidTr="00FF1020">
        <w:tc>
          <w:tcPr>
            <w:tcW w:w="3297" w:type="dxa"/>
            <w:gridSpan w:val="8"/>
            <w:shd w:val="clear" w:color="auto" w:fill="F2F2F2" w:themeFill="background1" w:themeFillShade="F2"/>
          </w:tcPr>
          <w:p w14:paraId="3BED1EF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6"/>
            <w:vAlign w:val="center"/>
          </w:tcPr>
          <w:p w14:paraId="61CBD0B5" w14:textId="3EECD2A6" w:rsidR="0001231D" w:rsidRDefault="0001231D" w:rsidP="0001231D">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Pr="005360DB">
              <w:rPr>
                <w:rFonts w:ascii="Merriweather" w:hAnsi="Merriweather" w:cs="Times New Roman"/>
                <w:sz w:val="16"/>
                <w:szCs w:val="16"/>
              </w:rPr>
              <w:t>razumije</w:t>
            </w:r>
            <w:r>
              <w:rPr>
                <w:rFonts w:ascii="Merriweather" w:hAnsi="Merriweather" w:cs="Times New Roman"/>
                <w:sz w:val="16"/>
                <w:szCs w:val="16"/>
              </w:rPr>
              <w:t>ti</w:t>
            </w:r>
            <w:r w:rsidRPr="005360DB">
              <w:rPr>
                <w:rFonts w:ascii="Merriweather" w:hAnsi="Merriweather" w:cs="Times New Roman"/>
                <w:sz w:val="16"/>
                <w:szCs w:val="16"/>
              </w:rPr>
              <w:t xml:space="preserve"> (slušano i pisano razumijevanje), čita</w:t>
            </w:r>
            <w:r>
              <w:rPr>
                <w:rFonts w:ascii="Merriweather" w:hAnsi="Merriweather" w:cs="Times New Roman"/>
                <w:sz w:val="16"/>
                <w:szCs w:val="16"/>
              </w:rPr>
              <w:t>ti</w:t>
            </w:r>
            <w:r w:rsidRPr="005360DB">
              <w:rPr>
                <w:rFonts w:ascii="Merriweather" w:hAnsi="Merriweather" w:cs="Times New Roman"/>
                <w:sz w:val="16"/>
                <w:szCs w:val="16"/>
              </w:rPr>
              <w:t>, govori</w:t>
            </w:r>
            <w:r>
              <w:rPr>
                <w:rFonts w:ascii="Merriweather" w:hAnsi="Merriweather" w:cs="Times New Roman"/>
                <w:sz w:val="16"/>
                <w:szCs w:val="16"/>
              </w:rPr>
              <w:t>ti</w:t>
            </w:r>
            <w:r w:rsidRPr="005360DB">
              <w:rPr>
                <w:rFonts w:ascii="Merriweather" w:hAnsi="Merriweather" w:cs="Times New Roman"/>
                <w:sz w:val="16"/>
                <w:szCs w:val="16"/>
              </w:rPr>
              <w:t xml:space="preserve"> (govorna interakcija i govorna produkcija),  pismeno se izražava</w:t>
            </w:r>
            <w:r>
              <w:rPr>
                <w:rFonts w:ascii="Merriweather" w:hAnsi="Merriweather" w:cs="Times New Roman"/>
                <w:sz w:val="16"/>
                <w:szCs w:val="16"/>
              </w:rPr>
              <w:t>ti</w:t>
            </w:r>
            <w:r w:rsidRPr="005360DB">
              <w:rPr>
                <w:rFonts w:ascii="Merriweather" w:hAnsi="Merriweather" w:cs="Times New Roman"/>
                <w:sz w:val="16"/>
                <w:szCs w:val="16"/>
              </w:rPr>
              <w:t xml:space="preserve"> na standardnom francuskom jeziku na razini</w:t>
            </w:r>
            <w:r>
              <w:rPr>
                <w:rFonts w:ascii="Merriweather" w:hAnsi="Merriweather" w:cs="Times New Roman"/>
                <w:sz w:val="16"/>
                <w:szCs w:val="16"/>
              </w:rPr>
              <w:t xml:space="preserve"> B2</w:t>
            </w:r>
          </w:p>
          <w:p w14:paraId="12CA2F78" w14:textId="6312A4CA" w:rsidR="00565278" w:rsidRPr="00D055B4" w:rsidRDefault="0001231D" w:rsidP="0001231D">
            <w:pPr>
              <w:tabs>
                <w:tab w:val="left" w:pos="1218"/>
              </w:tabs>
              <w:spacing w:before="20" w:after="20"/>
              <w:rPr>
                <w:rFonts w:ascii="Merriweather" w:hAnsi="Merriweather" w:cs="Times New Roman"/>
                <w:color w:val="FF0000"/>
                <w:sz w:val="16"/>
                <w:szCs w:val="16"/>
              </w:rPr>
            </w:pPr>
            <w:r>
              <w:rPr>
                <w:rFonts w:ascii="Merriweather" w:hAnsi="Merriweather" w:cs="Times New Roman"/>
                <w:sz w:val="16"/>
                <w:szCs w:val="16"/>
              </w:rPr>
              <w:t xml:space="preserve">- poznavati </w:t>
            </w:r>
            <w:r w:rsidRPr="005360DB">
              <w:rPr>
                <w:rFonts w:ascii="Merriweather" w:hAnsi="Merriweather" w:cs="Times New Roman"/>
                <w:sz w:val="16"/>
                <w:szCs w:val="16"/>
              </w:rPr>
              <w:t>elemente francuske i frankofonske kulture</w:t>
            </w:r>
          </w:p>
        </w:tc>
      </w:tr>
      <w:tr w:rsidR="00565278" w:rsidRPr="0017531F" w14:paraId="6B814182" w14:textId="77777777" w:rsidTr="002E1CE6">
        <w:tc>
          <w:tcPr>
            <w:tcW w:w="9288" w:type="dxa"/>
            <w:gridSpan w:val="34"/>
            <w:shd w:val="clear" w:color="auto" w:fill="D9D9D9" w:themeFill="background1" w:themeFillShade="D9"/>
          </w:tcPr>
          <w:p w14:paraId="1BA38710" w14:textId="77777777" w:rsidR="00565278" w:rsidRPr="0017531F" w:rsidRDefault="00565278" w:rsidP="00565278">
            <w:pPr>
              <w:spacing w:before="20" w:after="20"/>
              <w:rPr>
                <w:rFonts w:ascii="Merriweather" w:hAnsi="Merriweather" w:cs="Times New Roman"/>
                <w:sz w:val="16"/>
                <w:szCs w:val="16"/>
              </w:rPr>
            </w:pPr>
          </w:p>
        </w:tc>
      </w:tr>
      <w:tr w:rsidR="0056527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317E0BE6"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priprema za nastavu</w:t>
            </w:r>
          </w:p>
        </w:tc>
        <w:tc>
          <w:tcPr>
            <w:tcW w:w="1497" w:type="dxa"/>
            <w:gridSpan w:val="6"/>
            <w:vAlign w:val="center"/>
          </w:tcPr>
          <w:p w14:paraId="11A4CF06" w14:textId="17BB4548"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domaće zadaće</w:t>
            </w:r>
          </w:p>
        </w:tc>
        <w:tc>
          <w:tcPr>
            <w:tcW w:w="1497" w:type="dxa"/>
            <w:gridSpan w:val="9"/>
            <w:vAlign w:val="center"/>
          </w:tcPr>
          <w:p w14:paraId="7AA6D305" w14:textId="50607590"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istraživanje</w:t>
            </w:r>
          </w:p>
        </w:tc>
      </w:tr>
      <w:tr w:rsidR="00565278" w:rsidRPr="0017531F" w14:paraId="7A6B5431" w14:textId="77777777" w:rsidTr="00FC2198">
        <w:trPr>
          <w:trHeight w:val="190"/>
        </w:trPr>
        <w:tc>
          <w:tcPr>
            <w:tcW w:w="1802" w:type="dxa"/>
            <w:vMerge/>
            <w:shd w:val="clear" w:color="auto" w:fill="F2F2F2" w:themeFill="background1" w:themeFillShade="F2"/>
          </w:tcPr>
          <w:p w14:paraId="3223FC10"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7"/>
            <w:vAlign w:val="center"/>
          </w:tcPr>
          <w:p w14:paraId="2989C7FB"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eksperimentalni rad</w:t>
            </w:r>
          </w:p>
        </w:tc>
        <w:tc>
          <w:tcPr>
            <w:tcW w:w="1497" w:type="dxa"/>
            <w:gridSpan w:val="6"/>
            <w:vAlign w:val="center"/>
          </w:tcPr>
          <w:p w14:paraId="477E795A" w14:textId="1FEC69ED"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izlaganje</w:t>
            </w:r>
          </w:p>
        </w:tc>
        <w:tc>
          <w:tcPr>
            <w:tcW w:w="1497" w:type="dxa"/>
            <w:gridSpan w:val="9"/>
            <w:vAlign w:val="center"/>
          </w:tcPr>
          <w:p w14:paraId="5A0253ED"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projekt</w:t>
            </w:r>
          </w:p>
        </w:tc>
        <w:tc>
          <w:tcPr>
            <w:tcW w:w="1499" w:type="dxa"/>
            <w:gridSpan w:val="3"/>
            <w:vAlign w:val="center"/>
          </w:tcPr>
          <w:p w14:paraId="265A89F5"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seminar</w:t>
            </w:r>
          </w:p>
        </w:tc>
      </w:tr>
      <w:tr w:rsidR="00565278" w:rsidRPr="0017531F" w14:paraId="2834CD44" w14:textId="77777777" w:rsidTr="00B05C1D">
        <w:trPr>
          <w:trHeight w:val="190"/>
        </w:trPr>
        <w:tc>
          <w:tcPr>
            <w:tcW w:w="1802" w:type="dxa"/>
            <w:vMerge/>
            <w:shd w:val="clear" w:color="auto" w:fill="F2F2F2" w:themeFill="background1" w:themeFillShade="F2"/>
          </w:tcPr>
          <w:p w14:paraId="0289D3FD"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7"/>
            <w:vAlign w:val="center"/>
          </w:tcPr>
          <w:p w14:paraId="7C9651DF" w14:textId="18723CDB"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kolokvij(i)</w:t>
            </w:r>
          </w:p>
        </w:tc>
        <w:tc>
          <w:tcPr>
            <w:tcW w:w="1498" w:type="dxa"/>
            <w:gridSpan w:val="8"/>
            <w:vAlign w:val="center"/>
          </w:tcPr>
          <w:p w14:paraId="2DCFC45D"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pismeni ispit</w:t>
            </w:r>
          </w:p>
        </w:tc>
        <w:tc>
          <w:tcPr>
            <w:tcW w:w="1497" w:type="dxa"/>
            <w:gridSpan w:val="6"/>
            <w:vAlign w:val="center"/>
          </w:tcPr>
          <w:p w14:paraId="16ACE101"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565278" w:rsidRPr="0017531F" w:rsidRDefault="00950EDF"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ostalo:</w:t>
            </w:r>
          </w:p>
        </w:tc>
      </w:tr>
      <w:tr w:rsidR="00565278" w:rsidRPr="0017531F" w14:paraId="2B2B900D" w14:textId="77777777" w:rsidTr="0079745E">
        <w:tc>
          <w:tcPr>
            <w:tcW w:w="1802" w:type="dxa"/>
            <w:shd w:val="clear" w:color="auto" w:fill="F2F2F2" w:themeFill="background1" w:themeFillShade="F2"/>
          </w:tcPr>
          <w:p w14:paraId="0CB38246"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6B208FD3" w:rsidR="00565278" w:rsidRPr="0017531F" w:rsidRDefault="00565278" w:rsidP="00565278">
            <w:pPr>
              <w:tabs>
                <w:tab w:val="left" w:pos="1218"/>
              </w:tabs>
              <w:spacing w:before="20" w:after="20"/>
              <w:rPr>
                <w:rFonts w:ascii="Merriweather" w:hAnsi="Merriweather" w:cs="Times New Roman"/>
                <w:i/>
                <w:sz w:val="16"/>
                <w:szCs w:val="16"/>
              </w:rPr>
            </w:pPr>
            <w:r>
              <w:rPr>
                <w:rFonts w:ascii="Merriweather" w:eastAsia="MS Gothic" w:hAnsi="Merriweather" w:cs="Times New Roman"/>
                <w:sz w:val="16"/>
                <w:szCs w:val="16"/>
              </w:rPr>
              <w:t>Tijekom zimskog (V. semestra) student je dužan redovito pohađati nastavu</w:t>
            </w:r>
            <w:r w:rsidR="00156E46">
              <w:rPr>
                <w:rFonts w:ascii="Merriweather" w:eastAsia="MS Gothic" w:hAnsi="Merriweather" w:cs="Times New Roman"/>
                <w:sz w:val="16"/>
                <w:szCs w:val="16"/>
              </w:rPr>
              <w:t xml:space="preserve"> (može izostati najviše tri puta u semestru)</w:t>
            </w:r>
            <w:r>
              <w:rPr>
                <w:rFonts w:ascii="Merriweather" w:eastAsia="MS Gothic" w:hAnsi="Merriweather" w:cs="Times New Roman"/>
                <w:sz w:val="16"/>
                <w:szCs w:val="16"/>
              </w:rPr>
              <w:t xml:space="preserve">, nazočiti nastavi kada se provodi najavljena evaluacija odeđenih jezičnih kompetencija i kontinuirano izvršavati sve zadaće </w:t>
            </w:r>
            <w:r w:rsidR="00AF447A">
              <w:rPr>
                <w:rFonts w:ascii="Merriweather" w:eastAsia="MS Gothic" w:hAnsi="Merriweather" w:cs="Times New Roman"/>
                <w:sz w:val="16"/>
                <w:szCs w:val="16"/>
              </w:rPr>
              <w:t xml:space="preserve">i </w:t>
            </w:r>
            <w:r>
              <w:rPr>
                <w:rFonts w:ascii="Merriweather" w:eastAsia="MS Gothic" w:hAnsi="Merriweather" w:cs="Times New Roman"/>
                <w:sz w:val="16"/>
                <w:szCs w:val="16"/>
              </w:rPr>
              <w:t>redovito se pripremati za nastavu</w:t>
            </w:r>
            <w:r w:rsidR="00AF447A">
              <w:rPr>
                <w:rFonts w:ascii="Merriweather" w:eastAsia="MS Gothic" w:hAnsi="Merriweather" w:cs="Times New Roman"/>
                <w:sz w:val="16"/>
                <w:szCs w:val="16"/>
              </w:rPr>
              <w:t xml:space="preserve"> (vokabular kako bi mogao aktivno sudjelovati u aktivnostima na satu u interakciji s ostalim studentima)</w:t>
            </w:r>
            <w:r>
              <w:rPr>
                <w:rFonts w:ascii="Merriweather" w:eastAsia="MS Gothic" w:hAnsi="Merriweather" w:cs="Times New Roman"/>
                <w:sz w:val="16"/>
                <w:szCs w:val="16"/>
              </w:rPr>
              <w:t>,</w:t>
            </w:r>
            <w:r w:rsidR="00D212CB">
              <w:rPr>
                <w:rFonts w:ascii="Merriweather" w:eastAsia="MS Gothic" w:hAnsi="Merriweather" w:cs="Times New Roman"/>
                <w:sz w:val="16"/>
                <w:szCs w:val="16"/>
              </w:rPr>
              <w:t xml:space="preserve"> sva predviđena</w:t>
            </w:r>
            <w:r>
              <w:rPr>
                <w:rFonts w:ascii="Merriweather" w:eastAsia="MS Gothic" w:hAnsi="Merriweather" w:cs="Times New Roman"/>
                <w:sz w:val="16"/>
                <w:szCs w:val="16"/>
              </w:rPr>
              <w:t xml:space="preserve"> izlaganja</w:t>
            </w:r>
            <w:r w:rsidR="00D212CB">
              <w:rPr>
                <w:rFonts w:ascii="Merriweather" w:eastAsia="MS Gothic" w:hAnsi="Merriweather" w:cs="Times New Roman"/>
                <w:sz w:val="16"/>
                <w:szCs w:val="16"/>
              </w:rPr>
              <w:t xml:space="preserve"> (</w:t>
            </w:r>
            <w:r w:rsidR="00FD1F78">
              <w:rPr>
                <w:rFonts w:ascii="Merriweather" w:eastAsia="MS Gothic" w:hAnsi="Merriweather" w:cs="Times New Roman"/>
                <w:sz w:val="16"/>
                <w:szCs w:val="16"/>
              </w:rPr>
              <w:t xml:space="preserve">jedno na izabranu temu na početku semestra, opis slike, </w:t>
            </w:r>
            <w:r w:rsidR="001C5FA4">
              <w:rPr>
                <w:rFonts w:ascii="Merriweather" w:eastAsia="MS Gothic" w:hAnsi="Merriweather" w:cs="Times New Roman"/>
                <w:sz w:val="16"/>
                <w:szCs w:val="16"/>
              </w:rPr>
              <w:t>dva</w:t>
            </w:r>
            <w:r w:rsidR="00FD1F78">
              <w:rPr>
                <w:rFonts w:ascii="Merriweather" w:eastAsia="MS Gothic" w:hAnsi="Merriweather" w:cs="Times New Roman"/>
                <w:sz w:val="16"/>
                <w:szCs w:val="16"/>
              </w:rPr>
              <w:t xml:space="preserve"> puta u semestru predstaviti aktualna zbivanja</w:t>
            </w:r>
            <w:r w:rsidR="001C5FA4">
              <w:rPr>
                <w:rFonts w:ascii="Merriweather" w:eastAsia="MS Gothic" w:hAnsi="Merriweather" w:cs="Times New Roman"/>
                <w:sz w:val="16"/>
                <w:szCs w:val="16"/>
              </w:rPr>
              <w:t xml:space="preserve"> iz odabranog područja</w:t>
            </w:r>
            <w:r>
              <w:rPr>
                <w:rFonts w:ascii="Merriweather" w:eastAsia="MS Gothic" w:hAnsi="Merriweather" w:cs="Times New Roman"/>
                <w:sz w:val="16"/>
                <w:szCs w:val="16"/>
              </w:rPr>
              <w:t>,</w:t>
            </w:r>
            <w:r w:rsidR="001C5FA4">
              <w:rPr>
                <w:rFonts w:ascii="Merriweather" w:eastAsia="MS Gothic" w:hAnsi="Merriweather" w:cs="Times New Roman"/>
                <w:sz w:val="16"/>
                <w:szCs w:val="16"/>
              </w:rPr>
              <w:t xml:space="preserve"> grupno izlaganje na temu gastronomije)</w:t>
            </w:r>
            <w:r w:rsidR="00F87910">
              <w:rPr>
                <w:rFonts w:ascii="Merriweather" w:eastAsia="MS Gothic" w:hAnsi="Merriweather" w:cs="Times New Roman"/>
                <w:sz w:val="16"/>
                <w:szCs w:val="16"/>
              </w:rPr>
              <w:t xml:space="preserve"> te </w:t>
            </w:r>
            <w:r>
              <w:rPr>
                <w:rFonts w:ascii="Merriweather" w:eastAsia="MS Gothic" w:hAnsi="Merriweather" w:cs="Times New Roman"/>
                <w:sz w:val="16"/>
                <w:szCs w:val="16"/>
              </w:rPr>
              <w:t xml:space="preserve"> </w:t>
            </w:r>
            <w:r w:rsidR="003374BB">
              <w:rPr>
                <w:rFonts w:ascii="Merriweather" w:eastAsia="MS Gothic" w:hAnsi="Merriweather" w:cs="Times New Roman"/>
                <w:sz w:val="16"/>
                <w:szCs w:val="16"/>
              </w:rPr>
              <w:t>na vrijeme (najkasnije 7 dana nakon što je dobio temu)</w:t>
            </w:r>
            <w:r w:rsidR="00156E46">
              <w:rPr>
                <w:rFonts w:ascii="Merriweather" w:eastAsia="MS Gothic" w:hAnsi="Merriweather" w:cs="Times New Roman"/>
                <w:sz w:val="16"/>
                <w:szCs w:val="16"/>
              </w:rPr>
              <w:t xml:space="preserve"> </w:t>
            </w:r>
            <w:r>
              <w:rPr>
                <w:rFonts w:ascii="Merriweather" w:eastAsia="MS Gothic" w:hAnsi="Merriweather" w:cs="Times New Roman"/>
                <w:sz w:val="16"/>
                <w:szCs w:val="16"/>
              </w:rPr>
              <w:t>predati sve</w:t>
            </w:r>
            <w:r w:rsidR="00F87910">
              <w:rPr>
                <w:rFonts w:ascii="Merriweather" w:eastAsia="MS Gothic" w:hAnsi="Merriweather" w:cs="Times New Roman"/>
                <w:sz w:val="16"/>
                <w:szCs w:val="16"/>
              </w:rPr>
              <w:t xml:space="preserve"> tematski si</w:t>
            </w:r>
            <w:r w:rsidR="00EE3D20">
              <w:rPr>
                <w:rFonts w:ascii="Merriweather" w:eastAsia="MS Gothic" w:hAnsi="Merriweather" w:cs="Times New Roman"/>
                <w:sz w:val="16"/>
                <w:szCs w:val="16"/>
              </w:rPr>
              <w:t>labusom</w:t>
            </w:r>
            <w:r>
              <w:rPr>
                <w:rFonts w:ascii="Merriweather" w:eastAsia="MS Gothic" w:hAnsi="Merriweather" w:cs="Times New Roman"/>
                <w:sz w:val="16"/>
                <w:szCs w:val="16"/>
              </w:rPr>
              <w:t xml:space="preserve"> predviđene PE </w:t>
            </w:r>
            <w:r w:rsidR="0035736C">
              <w:rPr>
                <w:rFonts w:ascii="Merriweather" w:eastAsia="MS Gothic" w:hAnsi="Merriweather" w:cs="Times New Roman"/>
                <w:sz w:val="16"/>
                <w:szCs w:val="16"/>
              </w:rPr>
              <w:t xml:space="preserve">(točan naziv tema bit će objavljen na Merlinu) </w:t>
            </w:r>
            <w:r>
              <w:rPr>
                <w:rFonts w:ascii="Merriweather" w:eastAsia="MS Gothic" w:hAnsi="Merriweather" w:cs="Times New Roman"/>
                <w:sz w:val="16"/>
                <w:szCs w:val="16"/>
              </w:rPr>
              <w:t>u za to navedenim termini</w:t>
            </w:r>
            <w:r w:rsidR="00F87910">
              <w:rPr>
                <w:rFonts w:ascii="Merriweather" w:eastAsia="MS Gothic" w:hAnsi="Merriweather" w:cs="Times New Roman"/>
                <w:sz w:val="16"/>
                <w:szCs w:val="16"/>
              </w:rPr>
              <w:t xml:space="preserve">ma. </w:t>
            </w:r>
          </w:p>
        </w:tc>
      </w:tr>
      <w:tr w:rsidR="00565278" w:rsidRPr="0017531F" w14:paraId="71C89285" w14:textId="77777777" w:rsidTr="00FC2198">
        <w:tc>
          <w:tcPr>
            <w:tcW w:w="1802" w:type="dxa"/>
            <w:shd w:val="clear" w:color="auto" w:fill="F2F2F2" w:themeFill="background1" w:themeFillShade="F2"/>
          </w:tcPr>
          <w:p w14:paraId="4141FA18"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Ispitni rokovi</w:t>
            </w:r>
          </w:p>
        </w:tc>
        <w:tc>
          <w:tcPr>
            <w:tcW w:w="2903" w:type="dxa"/>
            <w:gridSpan w:val="14"/>
          </w:tcPr>
          <w:p w14:paraId="1B244D7A" w14:textId="77777777" w:rsidR="00565278" w:rsidRPr="0017531F" w:rsidRDefault="00950EDF"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zimski ispitni rok </w:t>
            </w:r>
          </w:p>
        </w:tc>
        <w:tc>
          <w:tcPr>
            <w:tcW w:w="2471" w:type="dxa"/>
            <w:gridSpan w:val="12"/>
          </w:tcPr>
          <w:p w14:paraId="5ABD043B" w14:textId="635B559C" w:rsidR="00565278" w:rsidRPr="0017531F" w:rsidRDefault="00950EDF"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ljetni ispitni rok</w:t>
            </w:r>
          </w:p>
        </w:tc>
        <w:tc>
          <w:tcPr>
            <w:tcW w:w="2112" w:type="dxa"/>
            <w:gridSpan w:val="7"/>
          </w:tcPr>
          <w:p w14:paraId="20582D24" w14:textId="38C2E40F" w:rsidR="00565278" w:rsidRPr="0017531F" w:rsidRDefault="00950EDF"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jesenski ispitni rok</w:t>
            </w:r>
          </w:p>
        </w:tc>
      </w:tr>
      <w:tr w:rsidR="00565278" w:rsidRPr="0017531F" w14:paraId="1A30FCB5" w14:textId="77777777" w:rsidTr="0079745E">
        <w:tc>
          <w:tcPr>
            <w:tcW w:w="1802" w:type="dxa"/>
            <w:shd w:val="clear" w:color="auto" w:fill="F2F2F2" w:themeFill="background1" w:themeFillShade="F2"/>
          </w:tcPr>
          <w:p w14:paraId="36A9ED5B"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565278" w:rsidRPr="0017531F" w:rsidRDefault="00565278" w:rsidP="00565278">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2E934C33"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c>
          <w:tcPr>
            <w:tcW w:w="2112" w:type="dxa"/>
            <w:gridSpan w:val="7"/>
            <w:vAlign w:val="center"/>
          </w:tcPr>
          <w:p w14:paraId="346823C5" w14:textId="00DA03CB"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r>
      <w:tr w:rsidR="00565278" w:rsidRPr="0017531F" w14:paraId="1F1C7616" w14:textId="77777777" w:rsidTr="00FF1020">
        <w:tc>
          <w:tcPr>
            <w:tcW w:w="1802" w:type="dxa"/>
            <w:shd w:val="clear" w:color="auto" w:fill="F2F2F2" w:themeFill="background1" w:themeFillShade="F2"/>
          </w:tcPr>
          <w:p w14:paraId="645B71CF"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78825368" w14:textId="522E6DDF" w:rsidR="0031720C" w:rsidRPr="00D055B4" w:rsidRDefault="007A7066" w:rsidP="00565278">
            <w:pPr>
              <w:tabs>
                <w:tab w:val="left" w:pos="1218"/>
              </w:tabs>
              <w:spacing w:before="20" w:after="20"/>
              <w:rPr>
                <w:rFonts w:ascii="Merriweather" w:eastAsia="Times New Roman" w:hAnsi="Merriweather" w:cs="Times New Roman"/>
                <w:sz w:val="16"/>
                <w:szCs w:val="16"/>
              </w:rPr>
            </w:pPr>
            <w:r w:rsidRPr="00D055B4">
              <w:rPr>
                <w:rFonts w:ascii="Merriweather" w:hAnsi="Merriweather" w:cs="Times New Roman"/>
                <w:sz w:val="16"/>
                <w:szCs w:val="16"/>
                <w:lang w:val="fr-FR"/>
              </w:rPr>
              <w:t xml:space="preserve">Student će ovladati pismenim i usmenim izražavanjem (razvijati komunikacijske kompetencije) na razini predviđenoj kolegijem kroz različite, razini primjereno vođene zadatke i aktivnosti. </w:t>
            </w:r>
            <w:r w:rsidRPr="00D055B4">
              <w:rPr>
                <w:rFonts w:ascii="Merriweather" w:hAnsi="Merriweather" w:cs="Times New Roman"/>
                <w:sz w:val="16"/>
                <w:szCs w:val="16"/>
              </w:rPr>
              <w:t xml:space="preserve">Zadatci usmenog razumijevanja imaju za cilj omogućiti studentima što bolje razumijevanje izvornih govornika  bilo da se radi o interakciji ili nekom zvučnom zapisu (u nastavi se koriste autentični predlošci) sukladno gore navedenoj razini. Student će ovladati </w:t>
            </w:r>
            <w:r w:rsidRPr="00D055B4">
              <w:rPr>
                <w:rFonts w:ascii="Merriweather" w:eastAsia="Times New Roman" w:hAnsi="Merriweather" w:cs="Times New Roman"/>
                <w:sz w:val="16"/>
                <w:szCs w:val="16"/>
              </w:rPr>
              <w:t>vokabularom određenim programom (sadržajem kolegija) te ga moći primjenjivati. Rad na izrazima kroz različite oblike aktivnosti omogućuje studentu da može</w:t>
            </w:r>
            <w:r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 xml:space="preserve">pravilno prenositi izraze i frazeme iz jednog jezika u drugi te razvijati svijest o razlikama leksika u dva jezična sustava te pravilnoj upotrebi odabrane riječi/izraza. Način rada: individualni, u paru, grupama, igre po ulogama, prezentacija kulturoloških tema vezanih uz vokabular koji se obrađuje. Izbor tekstova omogućuje analizu određenog sadržaja, primjenu jezičnih struktura u stvarnom kontekstu kao i upoznavanje francuske i frankofonske kulture. </w:t>
            </w:r>
          </w:p>
          <w:p w14:paraId="232A0C09" w14:textId="2ECF6E7C" w:rsidR="00565278" w:rsidRPr="00D055B4" w:rsidRDefault="007A7066" w:rsidP="00565278">
            <w:pPr>
              <w:tabs>
                <w:tab w:val="left" w:pos="1218"/>
              </w:tabs>
              <w:spacing w:before="20" w:after="20"/>
              <w:rPr>
                <w:rFonts w:ascii="Merriweather" w:eastAsia="MS Gothic" w:hAnsi="Merriweather" w:cs="Times New Roman"/>
                <w:sz w:val="16"/>
                <w:szCs w:val="16"/>
              </w:rPr>
            </w:pPr>
            <w:r w:rsidRPr="00D055B4">
              <w:rPr>
                <w:rFonts w:ascii="Merriweather" w:eastAsia="Times New Roman" w:hAnsi="Merriweather" w:cs="Times New Roman"/>
                <w:sz w:val="16"/>
                <w:szCs w:val="16"/>
              </w:rPr>
              <w:t>Tijekom svih aktivnosti, studenta se potiče na ispravno kontekstualno upotrebljavanje svih jezičnih struktura te samostalno istraživanje aktualnih zbivanja u Francuskoj putem interneta i ostalih medija. Kolegij ima za cilj razvijanje kreativnosti i autonomnog kao i timskog rada koji bi za rezultat trebao imati nastavak samostalnog praćenja različitih izvora koji doprinose učenju, usavršavanju i spoznavanju francuskog jezika i francuske kulture</w:t>
            </w:r>
            <w:r w:rsidR="003E1661">
              <w:rPr>
                <w:rFonts w:ascii="Merriweather" w:eastAsia="Times New Roman" w:hAnsi="Merriweather" w:cs="Times New Roman"/>
                <w:sz w:val="16"/>
                <w:szCs w:val="16"/>
              </w:rPr>
              <w:t>.</w:t>
            </w:r>
          </w:p>
        </w:tc>
      </w:tr>
      <w:tr w:rsidR="00565278" w:rsidRPr="0017531F" w14:paraId="4BCB6E2A" w14:textId="77777777" w:rsidTr="00FC2198">
        <w:tc>
          <w:tcPr>
            <w:tcW w:w="1802" w:type="dxa"/>
            <w:shd w:val="clear" w:color="auto" w:fill="F2F2F2" w:themeFill="background1" w:themeFillShade="F2"/>
          </w:tcPr>
          <w:p w14:paraId="21EAE20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6AB8AFF5" w14:textId="77777777" w:rsidR="002709AC" w:rsidRPr="00D055B4" w:rsidRDefault="002709AC" w:rsidP="002709AC">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 xml:space="preserve">Vježbe: </w:t>
            </w:r>
          </w:p>
          <w:p w14:paraId="6EDF586A" w14:textId="094FCEF3" w:rsidR="00975214"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 xml:space="preserve">Introduction, présentation des cours; </w:t>
            </w:r>
          </w:p>
          <w:p w14:paraId="4A4344E3" w14:textId="6A7DF91B" w:rsidR="002709AC"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Production orale: exprimer son opinion, les sujets variés</w:t>
            </w:r>
          </w:p>
          <w:p w14:paraId="23769341" w14:textId="17A9CE90"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Compréhension écrite</w:t>
            </w:r>
            <w:r w:rsidR="0064207C" w:rsidRPr="00D055B4">
              <w:rPr>
                <w:rFonts w:ascii="Merriweather" w:hAnsi="Merriweather" w:cs="Times New Roman"/>
                <w:sz w:val="16"/>
                <w:szCs w:val="16"/>
              </w:rPr>
              <w:t>,</w:t>
            </w:r>
            <w:r w:rsidR="00E905EE"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Production orale: exprimer son opinion, les sujets variés</w:t>
            </w:r>
            <w:r w:rsidR="0064207C" w:rsidRPr="00D055B4">
              <w:rPr>
                <w:rFonts w:ascii="Merriweather" w:eastAsia="Times New Roman" w:hAnsi="Merriweather" w:cs="Times New Roman"/>
                <w:sz w:val="16"/>
                <w:szCs w:val="16"/>
              </w:rPr>
              <w:t xml:space="preserve"> : </w:t>
            </w:r>
            <w:r w:rsidRPr="00D055B4">
              <w:rPr>
                <w:rFonts w:ascii="Merriweather" w:hAnsi="Merriweather" w:cs="Times New Roman"/>
                <w:sz w:val="16"/>
                <w:szCs w:val="16"/>
              </w:rPr>
              <w:t>La haute technologie (exposer et développer son point de vue à l'écrit et à l'oral)</w:t>
            </w:r>
            <w:r w:rsidRPr="00D055B4">
              <w:rPr>
                <w:rFonts w:ascii="Merriweather" w:eastAsia="MS Gothic" w:hAnsi="Merriweather" w:cs="Times New Roman"/>
                <w:sz w:val="16"/>
                <w:szCs w:val="16"/>
              </w:rPr>
              <w:t xml:space="preserve"> </w:t>
            </w:r>
          </w:p>
          <w:p w14:paraId="16FBD83E" w14:textId="68663577"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Les innovations, DVD reportage- activité de la compréhension orale (Lépine), activités communicatives </w:t>
            </w:r>
          </w:p>
          <w:p w14:paraId="7F2F23F0" w14:textId="485F6941" w:rsidR="00A138C4"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w:t>
            </w:r>
            <w:r w:rsidRPr="00D055B4">
              <w:rPr>
                <w:rFonts w:ascii="Merriweather" w:hAnsi="Merriweather" w:cs="Times New Roman"/>
                <w:sz w:val="16"/>
                <w:szCs w:val="16"/>
              </w:rPr>
              <w:t xml:space="preserve"> </w:t>
            </w:r>
            <w:r w:rsidR="00E35C58">
              <w:rPr>
                <w:rFonts w:ascii="Merriweather" w:hAnsi="Merriweather" w:cs="Times New Roman"/>
                <w:sz w:val="16"/>
                <w:szCs w:val="16"/>
              </w:rPr>
              <w:t>I</w:t>
            </w:r>
            <w:r w:rsidRPr="00D055B4">
              <w:rPr>
                <w:rFonts w:ascii="Merriweather" w:hAnsi="Merriweather" w:cs="Times New Roman"/>
                <w:sz w:val="16"/>
                <w:szCs w:val="16"/>
              </w:rPr>
              <w:t xml:space="preserve">? </w:t>
            </w:r>
            <w:r w:rsidR="001B4DB8">
              <w:rPr>
                <w:rFonts w:ascii="Merriweather" w:hAnsi="Merriweather" w:cs="Times New Roman"/>
                <w:sz w:val="16"/>
                <w:szCs w:val="16"/>
              </w:rPr>
              <w:t>L</w:t>
            </w:r>
            <w:r w:rsidR="00DB51E3" w:rsidRPr="00D055B4">
              <w:rPr>
                <w:rFonts w:ascii="Merriweather" w:hAnsi="Merriweather" w:cs="Times New Roman"/>
                <w:sz w:val="16"/>
                <w:szCs w:val="16"/>
              </w:rPr>
              <w:t>a présentation des actualité</w:t>
            </w:r>
            <w:r w:rsidR="00B353A6" w:rsidRPr="00D055B4">
              <w:rPr>
                <w:rFonts w:ascii="Merriweather" w:hAnsi="Merriweather" w:cs="Times New Roman"/>
                <w:sz w:val="16"/>
                <w:szCs w:val="16"/>
              </w:rPr>
              <w:t xml:space="preserve">s </w:t>
            </w:r>
            <w:r w:rsidR="00BA5BB7" w:rsidRPr="00D055B4">
              <w:rPr>
                <w:rFonts w:ascii="Merriweather" w:hAnsi="Merriweather" w:cs="Times New Roman"/>
                <w:sz w:val="16"/>
                <w:szCs w:val="16"/>
              </w:rPr>
              <w:t xml:space="preserve">suivi d'un débat </w:t>
            </w:r>
            <w:r w:rsidR="00ED5691">
              <w:rPr>
                <w:rFonts w:ascii="Merriweather" w:hAnsi="Merriweather" w:cs="Times New Roman"/>
                <w:sz w:val="16"/>
                <w:szCs w:val="16"/>
              </w:rPr>
              <w:t>(le film)</w:t>
            </w:r>
          </w:p>
          <w:p w14:paraId="56A37BC5" w14:textId="4E82A925" w:rsidR="002709AC"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Commenter un spectacle, le cinéma, le théâtre, la musique, la télévision</w:t>
            </w:r>
          </w:p>
          <w:p w14:paraId="1A62EBAC" w14:textId="3BE999E4" w:rsidR="00AE7BD9" w:rsidRPr="00D055B4" w:rsidRDefault="002709AC"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Faire la critique d'un film</w:t>
            </w:r>
          </w:p>
          <w:p w14:paraId="58D005B6" w14:textId="7CA0C7EC" w:rsidR="002709AC" w:rsidRPr="00D055B4" w:rsidRDefault="00AE7BD9"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L'art visuel - </w:t>
            </w:r>
            <w:r w:rsidR="002709AC" w:rsidRPr="00D055B4">
              <w:rPr>
                <w:rFonts w:ascii="Merriweather" w:hAnsi="Merriweather" w:cs="Times New Roman"/>
                <w:sz w:val="16"/>
                <w:szCs w:val="16"/>
              </w:rPr>
              <w:t>La description d'un tableau (5 minutes par étudiant)</w:t>
            </w:r>
            <w:r w:rsidR="00E905EE" w:rsidRPr="00D055B4">
              <w:rPr>
                <w:rFonts w:ascii="Merriweather" w:hAnsi="Merriweather" w:cs="Times New Roman"/>
                <w:sz w:val="16"/>
                <w:szCs w:val="16"/>
              </w:rPr>
              <w:t xml:space="preserve"> </w:t>
            </w:r>
            <w:r w:rsidR="002709AC" w:rsidRPr="00D055B4">
              <w:rPr>
                <w:rFonts w:ascii="Merriweather" w:hAnsi="Merriweather" w:cs="Times New Roman"/>
                <w:sz w:val="16"/>
                <w:szCs w:val="16"/>
              </w:rPr>
              <w:t>; Compréhension orale à évaluer (enregistrement audio- B1.2)</w:t>
            </w:r>
          </w:p>
          <w:p w14:paraId="3F780C75" w14:textId="6037ED49" w:rsidR="002709AC" w:rsidRPr="00D055B4" w:rsidRDefault="002709AC"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b/>
                <w:bCs/>
                <w:sz w:val="16"/>
                <w:szCs w:val="16"/>
              </w:rPr>
              <w:t>Test de vocabulaire I</w:t>
            </w:r>
            <w:r w:rsidR="001B0D4C" w:rsidRPr="00D055B4">
              <w:rPr>
                <w:rFonts w:ascii="Merriweather" w:hAnsi="Merriweather" w:cs="Times New Roman"/>
                <w:b/>
                <w:bCs/>
                <w:sz w:val="16"/>
                <w:szCs w:val="16"/>
              </w:rPr>
              <w:t xml:space="preserve">, </w:t>
            </w:r>
            <w:r w:rsidR="001B0D4C" w:rsidRPr="00D055B4">
              <w:rPr>
                <w:rFonts w:ascii="Merriweather" w:hAnsi="Merriweather" w:cs="Times New Roman"/>
                <w:i/>
                <w:iCs/>
                <w:sz w:val="16"/>
                <w:szCs w:val="16"/>
              </w:rPr>
              <w:t>Quoi de neuf II ?</w:t>
            </w:r>
            <w:r w:rsidR="00B3751D" w:rsidRPr="00D055B4">
              <w:rPr>
                <w:rFonts w:ascii="Merriweather" w:hAnsi="Merriweather" w:cs="Times New Roman"/>
                <w:sz w:val="16"/>
                <w:szCs w:val="16"/>
              </w:rPr>
              <w:t xml:space="preserve"> Exposés des étudiants liés aux sujets donnés suivis d'un débat interactif</w:t>
            </w:r>
          </w:p>
          <w:p w14:paraId="5C96F8F0" w14:textId="77AFACDA" w:rsidR="00B3751D" w:rsidRPr="00D055B4" w:rsidRDefault="00C379DD"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Exposés des étudiants liés aux sujets donnés suivis d'un débat interactif ; Compréhension orale-vidéo : Paris- la meilleure ville pour faire des études</w:t>
            </w:r>
            <w:r w:rsidR="00D81E23" w:rsidRPr="00D055B4">
              <w:rPr>
                <w:rFonts w:ascii="Merriweather" w:hAnsi="Merriweather" w:cs="Times New Roman"/>
                <w:sz w:val="16"/>
                <w:szCs w:val="16"/>
              </w:rPr>
              <w:t xml:space="preserve"> , l'Académie française</w:t>
            </w:r>
          </w:p>
          <w:p w14:paraId="5EA26C1C" w14:textId="4EB77974" w:rsidR="002709AC" w:rsidRPr="00D055B4" w:rsidRDefault="002709AC"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Raconter une histoire au passé</w:t>
            </w:r>
            <w:r w:rsidR="00E35C58">
              <w:rPr>
                <w:rFonts w:ascii="Merriweather" w:hAnsi="Merriweather" w:cs="Times New Roman"/>
                <w:sz w:val="16"/>
                <w:szCs w:val="16"/>
              </w:rPr>
              <w:t xml:space="preserve"> </w:t>
            </w:r>
            <w:r w:rsidRPr="00D055B4">
              <w:rPr>
                <w:rFonts w:ascii="Merriweather" w:hAnsi="Merriweather" w:cs="Times New Roman"/>
                <w:sz w:val="16"/>
                <w:szCs w:val="16"/>
              </w:rPr>
              <w:t xml:space="preserve">; </w:t>
            </w:r>
            <w:r w:rsidRPr="00D055B4">
              <w:rPr>
                <w:rFonts w:ascii="Merriweather" w:hAnsi="Merriweather" w:cs="Times New Roman"/>
                <w:i/>
                <w:sz w:val="16"/>
                <w:szCs w:val="16"/>
              </w:rPr>
              <w:t>Mes souvenirs</w:t>
            </w:r>
            <w:r w:rsidR="00E35C58">
              <w:rPr>
                <w:rFonts w:ascii="Merriweather" w:hAnsi="Merriweather" w:cs="Times New Roman"/>
                <w:i/>
                <w:sz w:val="16"/>
                <w:szCs w:val="16"/>
              </w:rPr>
              <w:t xml:space="preserve"> </w:t>
            </w:r>
            <w:r w:rsidRPr="00D055B4">
              <w:rPr>
                <w:rFonts w:ascii="Merriweather" w:hAnsi="Merriweather" w:cs="Times New Roman"/>
                <w:sz w:val="16"/>
                <w:szCs w:val="16"/>
              </w:rPr>
              <w:t>; Production écrite (travail en tandem)</w:t>
            </w:r>
          </w:p>
          <w:p w14:paraId="414CE263" w14:textId="34FE02F4" w:rsidR="00D81E23" w:rsidRPr="00D055B4" w:rsidRDefault="00B45285"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Noël en France ; Exposés</w:t>
            </w:r>
            <w:r w:rsidR="0099199F" w:rsidRPr="00D055B4">
              <w:rPr>
                <w:rFonts w:ascii="Merriweather" w:hAnsi="Merriweather" w:cs="Times New Roman"/>
                <w:sz w:val="16"/>
                <w:szCs w:val="16"/>
              </w:rPr>
              <w:t xml:space="preserve">, </w:t>
            </w:r>
            <w:r w:rsidR="0099199F" w:rsidRPr="00D055B4">
              <w:rPr>
                <w:rFonts w:ascii="Merriweather" w:hAnsi="Merriweather" w:cs="Times New Roman"/>
                <w:i/>
                <w:iCs/>
                <w:sz w:val="16"/>
                <w:szCs w:val="16"/>
              </w:rPr>
              <w:t>Le grand nettoyage</w:t>
            </w:r>
          </w:p>
          <w:p w14:paraId="44E75A24" w14:textId="6BA74D60" w:rsidR="002709AC" w:rsidRPr="00BB73B6" w:rsidRDefault="00D212CB" w:rsidP="00BB73B6">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 III?</w:t>
            </w:r>
            <w:r w:rsidR="00BB73B6">
              <w:rPr>
                <w:rFonts w:ascii="Merriweather" w:hAnsi="Merriweather" w:cs="Times New Roman"/>
                <w:i/>
                <w:iCs/>
                <w:sz w:val="16"/>
                <w:szCs w:val="16"/>
              </w:rPr>
              <w:t xml:space="preserve"> </w:t>
            </w:r>
            <w:r w:rsidR="002709AC" w:rsidRPr="00BB73B6">
              <w:rPr>
                <w:rFonts w:ascii="Merriweather" w:hAnsi="Merriweather" w:cs="Times New Roman"/>
                <w:sz w:val="16"/>
                <w:szCs w:val="16"/>
              </w:rPr>
              <w:t>La gastronomie I</w:t>
            </w:r>
            <w:r w:rsidR="00846349">
              <w:rPr>
                <w:rFonts w:ascii="Merriweather" w:hAnsi="Merriweather" w:cs="Times New Roman"/>
                <w:sz w:val="16"/>
                <w:szCs w:val="16"/>
              </w:rPr>
              <w:t xml:space="preserve"> – Exposés en group</w:t>
            </w:r>
            <w:r w:rsidR="00E35C58">
              <w:rPr>
                <w:rFonts w:ascii="Merriweather" w:hAnsi="Merriweather" w:cs="Times New Roman"/>
                <w:sz w:val="16"/>
                <w:szCs w:val="16"/>
              </w:rPr>
              <w:t>e :</w:t>
            </w:r>
            <w:r w:rsidR="00846349">
              <w:rPr>
                <w:rFonts w:ascii="Merriweather" w:hAnsi="Merriweather" w:cs="Times New Roman"/>
                <w:sz w:val="16"/>
                <w:szCs w:val="16"/>
              </w:rPr>
              <w:t xml:space="preserve"> la gastronomie </w:t>
            </w:r>
            <w:r w:rsidR="004B49A2">
              <w:rPr>
                <w:rFonts w:ascii="Merriweather" w:hAnsi="Merriweather" w:cs="Times New Roman"/>
                <w:sz w:val="16"/>
                <w:szCs w:val="16"/>
              </w:rPr>
              <w:t xml:space="preserve">; CO : </w:t>
            </w:r>
            <w:r w:rsidR="002709AC" w:rsidRPr="00BB73B6">
              <w:rPr>
                <w:rFonts w:ascii="Merriweather" w:hAnsi="Merriweather" w:cs="Times New Roman"/>
                <w:sz w:val="16"/>
                <w:szCs w:val="16"/>
              </w:rPr>
              <w:t>Reportage vidéo Babel- La vache qui rit</w:t>
            </w:r>
          </w:p>
          <w:p w14:paraId="6C7C5046" w14:textId="5ADD9AD6" w:rsidR="00BB73B6" w:rsidRPr="00F074D0" w:rsidRDefault="004B49A2" w:rsidP="00BB73B6">
            <w:pPr>
              <w:pStyle w:val="ListParagraph"/>
              <w:numPr>
                <w:ilvl w:val="0"/>
                <w:numId w:val="1"/>
              </w:numPr>
              <w:tabs>
                <w:tab w:val="left" w:pos="2820"/>
              </w:tabs>
              <w:rPr>
                <w:rFonts w:ascii="Merriweather" w:eastAsia="Times New Roman" w:hAnsi="Merriweather" w:cs="Times New Roman"/>
                <w:sz w:val="16"/>
                <w:szCs w:val="16"/>
              </w:rPr>
            </w:pPr>
            <w:r w:rsidRPr="007453F5">
              <w:rPr>
                <w:rFonts w:ascii="Merriweather" w:hAnsi="Merriweather" w:cs="Times New Roman"/>
                <w:b/>
                <w:bCs/>
                <w:sz w:val="16"/>
                <w:szCs w:val="16"/>
              </w:rPr>
              <w:t>Test de vocabulaire II</w:t>
            </w:r>
            <w:r>
              <w:rPr>
                <w:rFonts w:ascii="Merriweather" w:hAnsi="Merriweather" w:cs="Times New Roman"/>
                <w:sz w:val="16"/>
                <w:szCs w:val="16"/>
              </w:rPr>
              <w:t xml:space="preserve">, </w:t>
            </w:r>
            <w:r w:rsidR="00F074D0" w:rsidRPr="00D055B4">
              <w:rPr>
                <w:rFonts w:ascii="Merriweather" w:hAnsi="Merriweather" w:cs="Times New Roman"/>
                <w:sz w:val="16"/>
                <w:szCs w:val="16"/>
              </w:rPr>
              <w:t>Production écrite (travail individuel)</w:t>
            </w:r>
          </w:p>
          <w:p w14:paraId="400A9C46" w14:textId="0AAB935B" w:rsidR="0031720C" w:rsidRPr="007453F5" w:rsidRDefault="00F074D0" w:rsidP="007453F5">
            <w:pPr>
              <w:pStyle w:val="ListParagraph"/>
              <w:numPr>
                <w:ilvl w:val="0"/>
                <w:numId w:val="1"/>
              </w:numPr>
              <w:tabs>
                <w:tab w:val="left" w:pos="2820"/>
              </w:tabs>
              <w:rPr>
                <w:rFonts w:ascii="Merriweather" w:eastAsia="Times New Roman" w:hAnsi="Merriweather" w:cs="Times New Roman"/>
                <w:sz w:val="16"/>
                <w:szCs w:val="16"/>
              </w:rPr>
            </w:pPr>
            <w:r>
              <w:rPr>
                <w:rFonts w:ascii="Merriweather" w:hAnsi="Merriweather" w:cs="Times New Roman"/>
                <w:sz w:val="16"/>
                <w:szCs w:val="16"/>
              </w:rPr>
              <w:t>Les expressions au menu</w:t>
            </w:r>
            <w:r w:rsidR="007453F5">
              <w:rPr>
                <w:rFonts w:ascii="Merriweather" w:hAnsi="Merriweather" w:cs="Times New Roman"/>
                <w:sz w:val="16"/>
                <w:szCs w:val="16"/>
              </w:rPr>
              <w:t xml:space="preserve"> ; </w:t>
            </w:r>
            <w:r w:rsidR="002709AC" w:rsidRPr="007453F5">
              <w:rPr>
                <w:rFonts w:ascii="Merriweather" w:hAnsi="Merriweather" w:cs="Times New Roman"/>
                <w:sz w:val="16"/>
                <w:szCs w:val="16"/>
              </w:rPr>
              <w:t>Exposés des étudiants</w:t>
            </w:r>
          </w:p>
          <w:p w14:paraId="292F0596" w14:textId="77777777" w:rsidR="0031720C" w:rsidRPr="00D055B4" w:rsidRDefault="0031720C" w:rsidP="002709AC">
            <w:pPr>
              <w:tabs>
                <w:tab w:val="left" w:pos="1218"/>
              </w:tabs>
              <w:spacing w:before="20" w:after="20"/>
              <w:rPr>
                <w:rFonts w:ascii="Merriweather" w:hAnsi="Merriweather" w:cs="Times New Roman"/>
                <w:sz w:val="16"/>
                <w:szCs w:val="16"/>
              </w:rPr>
            </w:pPr>
          </w:p>
          <w:p w14:paraId="6E3A408E" w14:textId="598DB3DA" w:rsidR="00565278" w:rsidRPr="00D055B4" w:rsidRDefault="002A550E" w:rsidP="00565278">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L</w:t>
            </w:r>
            <w:r w:rsidR="00986652" w:rsidRPr="00D055B4">
              <w:rPr>
                <w:rFonts w:ascii="Merriweather" w:eastAsia="MS Gothic" w:hAnsi="Merriweather" w:cs="Times New Roman"/>
                <w:sz w:val="16"/>
                <w:szCs w:val="16"/>
              </w:rPr>
              <w:t xml:space="preserve">es </w:t>
            </w:r>
            <w:r w:rsidRPr="00D055B4">
              <w:rPr>
                <w:rFonts w:ascii="Merriweather" w:eastAsia="MS Gothic" w:hAnsi="Merriweather" w:cs="Times New Roman"/>
                <w:sz w:val="16"/>
                <w:szCs w:val="16"/>
              </w:rPr>
              <w:t>exposé</w:t>
            </w:r>
            <w:r w:rsidR="00986652" w:rsidRPr="00D055B4">
              <w:rPr>
                <w:rFonts w:ascii="Merriweather" w:eastAsia="MS Gothic" w:hAnsi="Merriweather" w:cs="Times New Roman"/>
                <w:sz w:val="16"/>
                <w:szCs w:val="16"/>
              </w:rPr>
              <w:t>s</w:t>
            </w:r>
            <w:r w:rsidRPr="00D055B4">
              <w:rPr>
                <w:rFonts w:ascii="Merriweather" w:eastAsia="MS Gothic" w:hAnsi="Merriweather" w:cs="Times New Roman"/>
                <w:sz w:val="16"/>
                <w:szCs w:val="16"/>
              </w:rPr>
              <w:t xml:space="preserve"> </w:t>
            </w:r>
            <w:r w:rsidR="00986652" w:rsidRPr="00D055B4">
              <w:rPr>
                <w:rFonts w:ascii="Merriweather" w:eastAsia="MS Gothic" w:hAnsi="Merriweather" w:cs="Times New Roman"/>
                <w:sz w:val="16"/>
                <w:szCs w:val="16"/>
              </w:rPr>
              <w:t xml:space="preserve">individuels </w:t>
            </w:r>
            <w:r w:rsidRPr="00D055B4">
              <w:rPr>
                <w:rFonts w:ascii="Merriweather" w:eastAsia="MS Gothic" w:hAnsi="Merriweather" w:cs="Times New Roman"/>
                <w:sz w:val="16"/>
                <w:szCs w:val="16"/>
              </w:rPr>
              <w:t>des étudiants</w:t>
            </w:r>
            <w:r w:rsidR="00F14B39" w:rsidRPr="00D055B4">
              <w:rPr>
                <w:rFonts w:ascii="Merriweather" w:eastAsia="MS Gothic" w:hAnsi="Merriweather" w:cs="Times New Roman"/>
                <w:sz w:val="16"/>
                <w:szCs w:val="16"/>
              </w:rPr>
              <w:t xml:space="preserve"> (choisis au début du sem</w:t>
            </w:r>
            <w:r w:rsidR="00BC3924" w:rsidRPr="00D055B4">
              <w:rPr>
                <w:rFonts w:ascii="Merriweather" w:eastAsia="MS Gothic" w:hAnsi="Merriweather" w:cs="Times New Roman"/>
                <w:sz w:val="16"/>
                <w:szCs w:val="16"/>
              </w:rPr>
              <w:t>estre)</w:t>
            </w:r>
            <w:r w:rsidRPr="00D055B4">
              <w:rPr>
                <w:rFonts w:ascii="Merriweather" w:eastAsia="MS Gothic" w:hAnsi="Merriweather" w:cs="Times New Roman"/>
                <w:sz w:val="16"/>
                <w:szCs w:val="16"/>
              </w:rPr>
              <w:t xml:space="preserve"> ne </w:t>
            </w:r>
            <w:r w:rsidR="00986652" w:rsidRPr="00D055B4">
              <w:rPr>
                <w:rFonts w:ascii="Merriweather" w:eastAsia="MS Gothic" w:hAnsi="Merriweather" w:cs="Times New Roman"/>
                <w:sz w:val="16"/>
                <w:szCs w:val="16"/>
              </w:rPr>
              <w:t>doivent pas dépasser 10 minutes</w:t>
            </w:r>
            <w:r w:rsidR="00F14B39" w:rsidRPr="00D055B4">
              <w:rPr>
                <w:rFonts w:ascii="Merriweather" w:eastAsia="MS Gothic" w:hAnsi="Merriweather" w:cs="Times New Roman"/>
                <w:sz w:val="16"/>
                <w:szCs w:val="16"/>
              </w:rPr>
              <w:t>.</w:t>
            </w:r>
          </w:p>
        </w:tc>
      </w:tr>
      <w:tr w:rsidR="00BD0A65" w:rsidRPr="0017531F" w14:paraId="3D0DF717" w14:textId="77777777" w:rsidTr="00465E5C">
        <w:tc>
          <w:tcPr>
            <w:tcW w:w="1802" w:type="dxa"/>
            <w:shd w:val="clear" w:color="auto" w:fill="F2F2F2" w:themeFill="background1" w:themeFillShade="F2"/>
          </w:tcPr>
          <w:p w14:paraId="564E0E5C"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tcPr>
          <w:p w14:paraId="47047C4D" w14:textId="6CB951A3" w:rsidR="00BD0A65" w:rsidRDefault="00BD0A65" w:rsidP="00C90944">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Miquel, C., </w:t>
            </w:r>
            <w:r w:rsidRPr="00C90944">
              <w:rPr>
                <w:rFonts w:ascii="Merriweather" w:hAnsi="Merriweather" w:cs="Times New Roman"/>
                <w:i/>
                <w:sz w:val="16"/>
                <w:szCs w:val="16"/>
              </w:rPr>
              <w:t>Vocabulaire progressif du français avec 250 exercices</w:t>
            </w:r>
            <w:r w:rsidRPr="00C90944">
              <w:rPr>
                <w:rFonts w:ascii="Merriweather" w:hAnsi="Merriweather" w:cs="Times New Roman"/>
                <w:sz w:val="16"/>
                <w:szCs w:val="16"/>
              </w:rPr>
              <w:t>, Niveau avancé, 2e édition, CLE, 2013</w:t>
            </w:r>
          </w:p>
          <w:p w14:paraId="5351981B" w14:textId="53D56D3A" w:rsidR="0053324C" w:rsidRPr="005F2064" w:rsidRDefault="00BD0A65" w:rsidP="005F2064">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Huet, C., Vidal, S., </w:t>
            </w:r>
            <w:r w:rsidRPr="00C90944">
              <w:rPr>
                <w:rFonts w:ascii="Merriweather" w:hAnsi="Merriweather" w:cs="Times New Roman"/>
                <w:i/>
                <w:sz w:val="16"/>
                <w:szCs w:val="16"/>
              </w:rPr>
              <w:t>Révisions, 450 nouveaux exercices</w:t>
            </w:r>
            <w:r w:rsidRPr="00C90944">
              <w:rPr>
                <w:rFonts w:ascii="Merriweather" w:hAnsi="Merriweather" w:cs="Times New Roman"/>
                <w:sz w:val="16"/>
                <w:szCs w:val="16"/>
              </w:rPr>
              <w:t>, niveau avancé (CECR B2), CLE, 2005</w:t>
            </w:r>
          </w:p>
          <w:p w14:paraId="0B89B5BE" w14:textId="283E4B10" w:rsidR="00BD0A65" w:rsidRPr="0053324C" w:rsidRDefault="00BD0A65" w:rsidP="0053324C">
            <w:pPr>
              <w:pStyle w:val="ListParagraph"/>
              <w:numPr>
                <w:ilvl w:val="0"/>
                <w:numId w:val="3"/>
              </w:numPr>
              <w:rPr>
                <w:rFonts w:ascii="Merriweather" w:hAnsi="Merriweather" w:cs="Times New Roman"/>
                <w:sz w:val="16"/>
                <w:szCs w:val="16"/>
              </w:rPr>
            </w:pPr>
            <w:r w:rsidRPr="0053324C">
              <w:rPr>
                <w:rFonts w:ascii="Merriweather" w:hAnsi="Merriweather" w:cs="Times New Roman"/>
                <w:i/>
                <w:iCs/>
                <w:sz w:val="16"/>
                <w:szCs w:val="16"/>
              </w:rPr>
              <w:t>Le Petit Robert</w:t>
            </w:r>
            <w:r w:rsidRPr="0053324C">
              <w:rPr>
                <w:rFonts w:ascii="Merriweather" w:hAnsi="Merriweather" w:cs="Times New Roman"/>
                <w:sz w:val="16"/>
                <w:szCs w:val="16"/>
              </w:rPr>
              <w:t>, Dictionnaire de la langue française</w:t>
            </w:r>
          </w:p>
        </w:tc>
      </w:tr>
      <w:tr w:rsidR="00BD0A65" w:rsidRPr="0017531F" w14:paraId="4FA6F90E" w14:textId="77777777" w:rsidTr="00465E5C">
        <w:tc>
          <w:tcPr>
            <w:tcW w:w="1802" w:type="dxa"/>
            <w:shd w:val="clear" w:color="auto" w:fill="F2F2F2" w:themeFill="background1" w:themeFillShade="F2"/>
          </w:tcPr>
          <w:p w14:paraId="5BCD089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tcPr>
          <w:p w14:paraId="78D272CF" w14:textId="41910E61" w:rsidR="00BD0A65" w:rsidRPr="00175FD3" w:rsidRDefault="00BD0A65" w:rsidP="00C90944">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Girardet, J., Pécheur, J., </w:t>
            </w:r>
            <w:r w:rsidRPr="00175FD3">
              <w:rPr>
                <w:rFonts w:ascii="Merriweather" w:hAnsi="Merriweather" w:cs="Times New Roman"/>
                <w:i/>
                <w:sz w:val="16"/>
                <w:szCs w:val="16"/>
              </w:rPr>
              <w:t>Écho B1</w:t>
            </w:r>
            <w:r w:rsidRPr="00175FD3">
              <w:rPr>
                <w:rFonts w:ascii="Merriweather" w:hAnsi="Merriweather" w:cs="Times New Roman"/>
                <w:sz w:val="16"/>
                <w:szCs w:val="16"/>
              </w:rPr>
              <w:t>, volume 2, CLE, 2010 (textes choisis)</w:t>
            </w:r>
          </w:p>
          <w:p w14:paraId="3C8B72C6" w14:textId="5DE9605F"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Gibbe, C., Girardet, J., </w:t>
            </w:r>
            <w:r w:rsidRPr="00175FD3">
              <w:rPr>
                <w:rFonts w:ascii="Merriweather" w:hAnsi="Merriweather" w:cs="Times New Roman"/>
                <w:i/>
                <w:sz w:val="16"/>
                <w:szCs w:val="16"/>
              </w:rPr>
              <w:t xml:space="preserve">Écho B2, </w:t>
            </w:r>
            <w:r w:rsidRPr="00175FD3">
              <w:rPr>
                <w:rFonts w:ascii="Merriweather" w:hAnsi="Merriweather" w:cs="Times New Roman"/>
                <w:sz w:val="16"/>
                <w:szCs w:val="16"/>
              </w:rPr>
              <w:t>CLE, 2010 (textes choisis)</w:t>
            </w:r>
          </w:p>
          <w:p w14:paraId="4CBEEE45" w14:textId="15550405"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Gallier, T., </w:t>
            </w:r>
            <w:r w:rsidRPr="00175FD3">
              <w:rPr>
                <w:rFonts w:ascii="Merriweather" w:hAnsi="Merriweather" w:cs="Times New Roman"/>
                <w:i/>
                <w:sz w:val="16"/>
                <w:szCs w:val="16"/>
              </w:rPr>
              <w:t>Vocabulaire 450 nouveaux exercices</w:t>
            </w:r>
            <w:r w:rsidRPr="00175FD3">
              <w:rPr>
                <w:rFonts w:ascii="Merriweather" w:hAnsi="Merriweather" w:cs="Times New Roman"/>
                <w:sz w:val="16"/>
                <w:szCs w:val="16"/>
              </w:rPr>
              <w:t xml:space="preserve"> (intermédiaire), CLE 2003</w:t>
            </w:r>
          </w:p>
          <w:p w14:paraId="63D07860" w14:textId="14DA479E" w:rsidR="00BD0A65" w:rsidRPr="00A60B13" w:rsidRDefault="00C90944" w:rsidP="00A60B13">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Larger, N., Mimran, R.</w:t>
            </w:r>
            <w:r w:rsidR="00EA7FAC" w:rsidRPr="00175FD3">
              <w:rPr>
                <w:rFonts w:ascii="Merriweather" w:hAnsi="Merriweather" w:cs="Times New Roman"/>
                <w:sz w:val="16"/>
                <w:szCs w:val="16"/>
              </w:rPr>
              <w:t xml:space="preserve"> , </w:t>
            </w:r>
            <w:r w:rsidRPr="00175FD3">
              <w:rPr>
                <w:rFonts w:ascii="Merriweather" w:hAnsi="Merriweather" w:cs="Times New Roman"/>
                <w:i/>
                <w:iCs/>
                <w:sz w:val="16"/>
                <w:szCs w:val="16"/>
              </w:rPr>
              <w:t>Vocabulaire expliqué du français</w:t>
            </w:r>
            <w:r w:rsidR="00EA7FAC" w:rsidRPr="00175FD3">
              <w:rPr>
                <w:rFonts w:ascii="Merriweather" w:hAnsi="Merriweather" w:cs="Times New Roman"/>
                <w:i/>
                <w:iCs/>
                <w:sz w:val="16"/>
                <w:szCs w:val="16"/>
              </w:rPr>
              <w:t xml:space="preserve"> + Exercices</w:t>
            </w:r>
            <w:r w:rsidRPr="00175FD3">
              <w:rPr>
                <w:rFonts w:ascii="Merriweather" w:hAnsi="Merriweather" w:cs="Times New Roman"/>
                <w:sz w:val="16"/>
                <w:szCs w:val="16"/>
              </w:rPr>
              <w:t>, intermédiaire (</w:t>
            </w:r>
            <w:r w:rsidR="0053324C" w:rsidRPr="00175FD3">
              <w:rPr>
                <w:rFonts w:ascii="Merriweather" w:hAnsi="Merriweather" w:cs="Times New Roman"/>
                <w:i/>
                <w:iCs/>
                <w:sz w:val="16"/>
                <w:szCs w:val="16"/>
              </w:rPr>
              <w:t>chapitre</w:t>
            </w:r>
            <w:r w:rsidR="00EA7FAC" w:rsidRPr="00175FD3">
              <w:rPr>
                <w:rFonts w:ascii="Merriweather" w:hAnsi="Merriweather" w:cs="Times New Roman"/>
                <w:i/>
                <w:iCs/>
                <w:sz w:val="16"/>
                <w:szCs w:val="16"/>
              </w:rPr>
              <w:t>s choisi</w:t>
            </w:r>
            <w:r w:rsidRPr="00175FD3">
              <w:rPr>
                <w:rFonts w:ascii="Merriweather" w:hAnsi="Merriweather" w:cs="Times New Roman"/>
                <w:i/>
                <w:iCs/>
                <w:sz w:val="16"/>
                <w:szCs w:val="16"/>
              </w:rPr>
              <w:t>s</w:t>
            </w:r>
            <w:r w:rsidRPr="00175FD3">
              <w:rPr>
                <w:rFonts w:ascii="Merriweather" w:hAnsi="Merriweather" w:cs="Times New Roman"/>
                <w:sz w:val="16"/>
                <w:szCs w:val="16"/>
              </w:rPr>
              <w:t xml:space="preserve">), CLE International, Paris, 2004 </w:t>
            </w:r>
          </w:p>
        </w:tc>
      </w:tr>
      <w:tr w:rsidR="00BD0A65" w:rsidRPr="0017531F" w14:paraId="61074D84" w14:textId="77777777" w:rsidTr="00465E5C">
        <w:tc>
          <w:tcPr>
            <w:tcW w:w="1802" w:type="dxa"/>
            <w:shd w:val="clear" w:color="auto" w:fill="F2F2F2" w:themeFill="background1" w:themeFillShade="F2"/>
          </w:tcPr>
          <w:p w14:paraId="53AD636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tcPr>
          <w:p w14:paraId="2E3DF9BD" w14:textId="77777777" w:rsidR="00BD0A65" w:rsidRPr="00BD0A65" w:rsidRDefault="00950EDF" w:rsidP="00BD0A65">
            <w:pPr>
              <w:rPr>
                <w:rFonts w:ascii="Merriweather" w:hAnsi="Merriweather" w:cs="Times New Roman"/>
                <w:sz w:val="16"/>
                <w:szCs w:val="16"/>
              </w:rPr>
            </w:pPr>
            <w:hyperlink r:id="rId11" w:history="1">
              <w:r w:rsidR="00BD0A65" w:rsidRPr="00BD0A65">
                <w:rPr>
                  <w:rStyle w:val="Hyperlink"/>
                  <w:rFonts w:ascii="Merriweather" w:hAnsi="Merriweather" w:cs="Times New Roman"/>
                  <w:sz w:val="16"/>
                  <w:szCs w:val="16"/>
                </w:rPr>
                <w:t>https://www.chosesasavoir.com/category/culture-generale/</w:t>
              </w:r>
            </w:hyperlink>
            <w:r w:rsidR="00BD0A65" w:rsidRPr="00BD0A65">
              <w:rPr>
                <w:rFonts w:ascii="Merriweather" w:hAnsi="Merriweather" w:cs="Times New Roman"/>
                <w:sz w:val="16"/>
                <w:szCs w:val="16"/>
              </w:rPr>
              <w:t xml:space="preserve"> (u akad.god. 2021./2022.) </w:t>
            </w:r>
            <w:hyperlink r:id="rId12" w:tgtFrame="_blank" w:history="1">
              <w:r w:rsidR="00BD0A65" w:rsidRPr="00BD0A65">
                <w:rPr>
                  <w:rStyle w:val="Hyperlink"/>
                  <w:rFonts w:ascii="Merriweather" w:hAnsi="Merriweather" w:cs="Times New Roman"/>
                  <w:sz w:val="16"/>
                  <w:szCs w:val="16"/>
                </w:rPr>
                <w:t>http://www.expressio.fr</w:t>
              </w:r>
            </w:hyperlink>
            <w:r w:rsidR="00BD0A65" w:rsidRPr="00BD0A65">
              <w:rPr>
                <w:rFonts w:ascii="Merriweather" w:hAnsi="Merriweather" w:cs="Times New Roman"/>
                <w:sz w:val="16"/>
                <w:szCs w:val="16"/>
              </w:rPr>
              <w:t xml:space="preserve"> (utile pour chercher la signification des expressions)</w:t>
            </w:r>
          </w:p>
          <w:p w14:paraId="1AA28E65" w14:textId="3E89512E" w:rsidR="00BD0A65" w:rsidRPr="00BD0A65" w:rsidRDefault="00950EDF" w:rsidP="00BD0A65">
            <w:pPr>
              <w:rPr>
                <w:rFonts w:ascii="Merriweather" w:hAnsi="Merriweather" w:cs="Times New Roman"/>
                <w:sz w:val="16"/>
                <w:szCs w:val="16"/>
              </w:rPr>
            </w:pPr>
            <w:hyperlink r:id="rId13" w:tgtFrame="_blank" w:history="1">
              <w:r w:rsidR="00BD0A65" w:rsidRPr="00BD0A65">
                <w:rPr>
                  <w:rStyle w:val="Hyperlink"/>
                  <w:rFonts w:ascii="Merriweather" w:hAnsi="Merriweather" w:cs="Times New Roman"/>
                  <w:sz w:val="16"/>
                  <w:szCs w:val="16"/>
                </w:rPr>
                <w:t>http://www.lexilogos.com/francais_langue_dictionnaires</w:t>
              </w:r>
            </w:hyperlink>
            <w:r w:rsidR="00BD0A65" w:rsidRPr="00BD0A65">
              <w:rPr>
                <w:rFonts w:ascii="Merriweather" w:hAnsi="Merriweather" w:cs="Times New Roman"/>
                <w:sz w:val="16"/>
                <w:szCs w:val="16"/>
              </w:rPr>
              <w:t xml:space="preserve"> (très utile, plusieurs dictionnaires en ligne, les activités concernant la grammaire, l'ort</w:t>
            </w:r>
            <w:r w:rsidR="008254CC">
              <w:rPr>
                <w:rFonts w:ascii="Merriweather" w:hAnsi="Merriweather" w:cs="Times New Roman"/>
                <w:sz w:val="16"/>
                <w:szCs w:val="16"/>
              </w:rPr>
              <w:t>h</w:t>
            </w:r>
            <w:r w:rsidR="00BD0A65" w:rsidRPr="00BD0A65">
              <w:rPr>
                <w:rFonts w:ascii="Merriweather" w:hAnsi="Merriweather" w:cs="Times New Roman"/>
                <w:sz w:val="16"/>
                <w:szCs w:val="16"/>
              </w:rPr>
              <w:t>ograph</w:t>
            </w:r>
            <w:r w:rsidR="00A77E69">
              <w:rPr>
                <w:rFonts w:ascii="Merriweather" w:hAnsi="Merriweather" w:cs="Times New Roman"/>
                <w:sz w:val="16"/>
                <w:szCs w:val="16"/>
              </w:rPr>
              <w:t>e...)</w:t>
            </w:r>
          </w:p>
          <w:p w14:paraId="693D7E26" w14:textId="77777777" w:rsidR="00BD0A65" w:rsidRPr="00BD0A65" w:rsidRDefault="00950EDF" w:rsidP="00BD0A65">
            <w:pPr>
              <w:rPr>
                <w:rFonts w:ascii="Merriweather" w:hAnsi="Merriweather" w:cs="Times New Roman"/>
                <w:sz w:val="16"/>
                <w:szCs w:val="16"/>
              </w:rPr>
            </w:pPr>
            <w:hyperlink r:id="rId14" w:tgtFrame="_blank" w:history="1">
              <w:r w:rsidR="00BD0A65" w:rsidRPr="00BD0A65">
                <w:rPr>
                  <w:rStyle w:val="Hyperlink"/>
                  <w:rFonts w:ascii="Merriweather" w:hAnsi="Merriweather" w:cs="Times New Roman"/>
                  <w:sz w:val="16"/>
                  <w:szCs w:val="16"/>
                </w:rPr>
                <w:t>http://www.linternaute.com/dictionnaire</w:t>
              </w:r>
            </w:hyperlink>
            <w:r w:rsidR="00BD0A65" w:rsidRPr="00BD0A65">
              <w:rPr>
                <w:rFonts w:ascii="Merriweather" w:hAnsi="Merriweather" w:cs="Times New Roman"/>
                <w:sz w:val="16"/>
                <w:szCs w:val="16"/>
              </w:rPr>
              <w:t xml:space="preserve">  (le dictionnaire en ligne)</w:t>
            </w:r>
          </w:p>
          <w:p w14:paraId="771D6040" w14:textId="77777777" w:rsidR="00BD0A65" w:rsidRPr="00BD0A65" w:rsidRDefault="00950EDF" w:rsidP="00BD0A65">
            <w:pPr>
              <w:rPr>
                <w:rFonts w:ascii="Merriweather" w:hAnsi="Merriweather" w:cs="Times New Roman"/>
                <w:sz w:val="16"/>
                <w:szCs w:val="16"/>
              </w:rPr>
            </w:pPr>
            <w:hyperlink r:id="rId15" w:history="1">
              <w:r w:rsidR="00BD0A65" w:rsidRPr="00BD0A65">
                <w:rPr>
                  <w:rStyle w:val="Hyperlink"/>
                  <w:rFonts w:ascii="Merriweather" w:hAnsi="Merriweather" w:cs="Times New Roman"/>
                  <w:sz w:val="16"/>
                  <w:szCs w:val="16"/>
                </w:rPr>
                <w:t>http://www.tv5.org</w:t>
              </w:r>
            </w:hyperlink>
            <w:r w:rsidR="00BD0A65" w:rsidRPr="00BD0A65">
              <w:rPr>
                <w:rFonts w:ascii="Merriweather" w:hAnsi="Merriweather" w:cs="Times New Roman"/>
                <w:sz w:val="16"/>
                <w:szCs w:val="16"/>
              </w:rPr>
              <w:t xml:space="preserve">   (Apprendre : 7 jours sur la planète, Quiz...) </w:t>
            </w:r>
          </w:p>
          <w:p w14:paraId="3D027F65" w14:textId="77777777" w:rsidR="00BD0A65" w:rsidRPr="00BD0A65" w:rsidRDefault="00950EDF" w:rsidP="00BD0A65">
            <w:pPr>
              <w:rPr>
                <w:rFonts w:ascii="Merriweather" w:hAnsi="Merriweather" w:cs="Times New Roman"/>
                <w:sz w:val="16"/>
                <w:szCs w:val="16"/>
              </w:rPr>
            </w:pPr>
            <w:hyperlink r:id="rId16" w:history="1">
              <w:r w:rsidR="00BD0A65" w:rsidRPr="00BD0A65">
                <w:rPr>
                  <w:rStyle w:val="Hyperlink"/>
                  <w:rFonts w:ascii="Merriweather" w:hAnsi="Merriweather" w:cs="Times New Roman"/>
                  <w:sz w:val="16"/>
                  <w:szCs w:val="16"/>
                </w:rPr>
                <w:t>www.cavilamenligne.com</w:t>
              </w:r>
            </w:hyperlink>
            <w:r w:rsidR="00BD0A65" w:rsidRPr="00BD0A65">
              <w:rPr>
                <w:rFonts w:ascii="Merriweather" w:hAnsi="Merriweather" w:cs="Times New Roman"/>
                <w:sz w:val="16"/>
                <w:szCs w:val="16"/>
              </w:rPr>
              <w:t xml:space="preserve"> ; </w:t>
            </w:r>
            <w:hyperlink r:id="rId17" w:history="1">
              <w:r w:rsidR="00BD0A65" w:rsidRPr="00BD0A65">
                <w:rPr>
                  <w:rStyle w:val="Hyperlink"/>
                  <w:rFonts w:ascii="Merriweather" w:hAnsi="Merriweather" w:cs="Times New Roman"/>
                  <w:sz w:val="16"/>
                  <w:szCs w:val="16"/>
                </w:rPr>
                <w:t>www.yahoo.fr</w:t>
              </w:r>
            </w:hyperlink>
            <w:r w:rsidR="00BD0A65" w:rsidRPr="00BD0A65">
              <w:rPr>
                <w:rFonts w:ascii="Merriweather" w:hAnsi="Merriweather" w:cs="Times New Roman"/>
                <w:sz w:val="16"/>
                <w:szCs w:val="16"/>
              </w:rPr>
              <w:t xml:space="preserve"> ; </w:t>
            </w:r>
            <w:hyperlink r:id="rId18" w:history="1">
              <w:r w:rsidR="00BD0A65" w:rsidRPr="00BD0A65">
                <w:rPr>
                  <w:rStyle w:val="Hyperlink"/>
                  <w:rFonts w:ascii="Merriweather" w:hAnsi="Merriweather" w:cs="Times New Roman"/>
                  <w:sz w:val="16"/>
                  <w:szCs w:val="16"/>
                </w:rPr>
                <w:t>www.lemonde.fr</w:t>
              </w:r>
            </w:hyperlink>
            <w:r w:rsidR="00BD0A65" w:rsidRPr="00BD0A65">
              <w:rPr>
                <w:rStyle w:val="Hyperlink"/>
                <w:rFonts w:ascii="Merriweather" w:hAnsi="Merriweather" w:cs="Times New Roman"/>
                <w:sz w:val="16"/>
                <w:szCs w:val="16"/>
              </w:rPr>
              <w:t xml:space="preserve"> </w:t>
            </w:r>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 xml:space="preserve"> </w:t>
            </w:r>
            <w:hyperlink r:id="rId19" w:history="1">
              <w:r w:rsidR="00BD0A65" w:rsidRPr="00BD0A65">
                <w:rPr>
                  <w:rFonts w:ascii="Merriweather" w:hAnsi="Merriweather" w:cs="Times New Roman"/>
                  <w:color w:val="0000FF"/>
                  <w:sz w:val="16"/>
                  <w:szCs w:val="16"/>
                  <w:u w:val="single"/>
                </w:rPr>
                <w:t>www.lefigaro.fr</w:t>
              </w:r>
            </w:hyperlink>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w:t>
            </w:r>
          </w:p>
          <w:p w14:paraId="3DCC4888" w14:textId="23DE212E" w:rsidR="00BD0A65" w:rsidRPr="00BD0A65" w:rsidRDefault="00950EDF" w:rsidP="00BD0A65">
            <w:pPr>
              <w:tabs>
                <w:tab w:val="left" w:pos="1218"/>
              </w:tabs>
              <w:spacing w:before="20" w:after="20"/>
              <w:rPr>
                <w:rFonts w:ascii="Merriweather" w:eastAsia="MS Gothic" w:hAnsi="Merriweather" w:cs="Times New Roman"/>
                <w:sz w:val="16"/>
                <w:szCs w:val="16"/>
              </w:rPr>
            </w:pPr>
            <w:hyperlink r:id="rId20" w:history="1">
              <w:r w:rsidR="00BD0A65" w:rsidRPr="00BD0A65">
                <w:rPr>
                  <w:rStyle w:val="Hyperlink"/>
                  <w:rFonts w:ascii="Merriweather" w:hAnsi="Merriweather" w:cs="Times New Roman"/>
                  <w:sz w:val="16"/>
                  <w:szCs w:val="16"/>
                </w:rPr>
                <w:t>http://www.agirenfrancais.com/fle/production-ecrite-resume-essai-analyse-caricature/</w:t>
              </w:r>
            </w:hyperlink>
          </w:p>
        </w:tc>
      </w:tr>
      <w:tr w:rsidR="00BD0A65" w:rsidRPr="0017531F" w14:paraId="3D7994FE" w14:textId="77777777" w:rsidTr="00C02454">
        <w:tc>
          <w:tcPr>
            <w:tcW w:w="1802" w:type="dxa"/>
            <w:vMerge w:val="restart"/>
            <w:shd w:val="clear" w:color="auto" w:fill="F2F2F2" w:themeFill="background1" w:themeFillShade="F2"/>
            <w:vAlign w:val="center"/>
          </w:tcPr>
          <w:p w14:paraId="70359F0F"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p>
        </w:tc>
      </w:tr>
      <w:tr w:rsidR="00BD0A65" w:rsidRPr="0017531F" w14:paraId="34BBCECE" w14:textId="77777777" w:rsidTr="00FC2198">
        <w:tc>
          <w:tcPr>
            <w:tcW w:w="1802" w:type="dxa"/>
            <w:vMerge/>
            <w:shd w:val="clear" w:color="auto" w:fill="F2F2F2" w:themeFill="background1" w:themeFillShade="F2"/>
          </w:tcPr>
          <w:p w14:paraId="7C55B959" w14:textId="77777777" w:rsidR="00BD0A65" w:rsidRPr="0017531F" w:rsidRDefault="00BD0A65" w:rsidP="00BD0A65">
            <w:pPr>
              <w:spacing w:before="20" w:after="20"/>
              <w:rPr>
                <w:rFonts w:ascii="Merriweather" w:hAnsi="Merriweather" w:cs="Times New Roman"/>
                <w:b/>
                <w:sz w:val="16"/>
                <w:szCs w:val="16"/>
              </w:rPr>
            </w:pPr>
          </w:p>
        </w:tc>
        <w:tc>
          <w:tcPr>
            <w:tcW w:w="2080" w:type="dxa"/>
            <w:gridSpan w:val="10"/>
            <w:vAlign w:val="center"/>
          </w:tcPr>
          <w:p w14:paraId="7FB48CCE"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4C8AB63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07B63099"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 i završni ispit</w:t>
            </w:r>
          </w:p>
        </w:tc>
      </w:tr>
      <w:tr w:rsidR="00BD0A65" w:rsidRPr="0017531F" w14:paraId="6A42594D" w14:textId="77777777" w:rsidTr="00FC2198">
        <w:tc>
          <w:tcPr>
            <w:tcW w:w="1802" w:type="dxa"/>
            <w:vMerge/>
            <w:shd w:val="clear" w:color="auto" w:fill="F2F2F2" w:themeFill="background1" w:themeFillShade="F2"/>
          </w:tcPr>
          <w:p w14:paraId="23F99366" w14:textId="77777777" w:rsidR="00BD0A65" w:rsidRPr="0017531F" w:rsidRDefault="00BD0A65" w:rsidP="00BD0A65">
            <w:pPr>
              <w:spacing w:before="20" w:after="20"/>
              <w:rPr>
                <w:rFonts w:ascii="Merriweather" w:hAnsi="Merriweather" w:cs="Times New Roman"/>
                <w:b/>
                <w:sz w:val="16"/>
                <w:szCs w:val="16"/>
              </w:rPr>
            </w:pPr>
          </w:p>
        </w:tc>
        <w:tc>
          <w:tcPr>
            <w:tcW w:w="1383" w:type="dxa"/>
            <w:gridSpan w:val="5"/>
            <w:vAlign w:val="center"/>
          </w:tcPr>
          <w:p w14:paraId="38986C5F"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samo kolokvij/zadaće</w:t>
            </w:r>
          </w:p>
        </w:tc>
        <w:tc>
          <w:tcPr>
            <w:tcW w:w="1405" w:type="dxa"/>
            <w:gridSpan w:val="8"/>
            <w:vAlign w:val="center"/>
          </w:tcPr>
          <w:p w14:paraId="4A825AD1" w14:textId="00DD53E3"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6D2E652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D0A65" w:rsidRPr="0017531F" w:rsidRDefault="00950EDF"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391AD0F2"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D0A65" w:rsidRPr="0017531F" w:rsidRDefault="00950EDF"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w:t>
            </w:r>
          </w:p>
        </w:tc>
        <w:tc>
          <w:tcPr>
            <w:tcW w:w="1183" w:type="dxa"/>
            <w:gridSpan w:val="2"/>
            <w:vAlign w:val="center"/>
          </w:tcPr>
          <w:p w14:paraId="18A76E62" w14:textId="74A17AD5" w:rsidR="00BD0A65" w:rsidRPr="0017531F" w:rsidRDefault="00950EDF"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End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drugi oblici</w:t>
            </w:r>
          </w:p>
        </w:tc>
      </w:tr>
      <w:tr w:rsidR="00BD0A65" w:rsidRPr="0017531F" w14:paraId="2471899A" w14:textId="77777777" w:rsidTr="00FC2198">
        <w:tc>
          <w:tcPr>
            <w:tcW w:w="1802" w:type="dxa"/>
            <w:shd w:val="clear" w:color="auto" w:fill="F2F2F2" w:themeFill="background1" w:themeFillShade="F2"/>
          </w:tcPr>
          <w:p w14:paraId="0E68C58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2CA7E253" w:rsidR="00BD0A65" w:rsidRPr="006A4187" w:rsidRDefault="00BD0A65" w:rsidP="00BD0A65">
            <w:pPr>
              <w:tabs>
                <w:tab w:val="left" w:pos="1218"/>
              </w:tabs>
              <w:spacing w:before="20" w:after="20"/>
              <w:rPr>
                <w:rFonts w:ascii="Merriweather" w:eastAsia="MS Gothic" w:hAnsi="Merriweather" w:cs="Times New Roman"/>
                <w:sz w:val="16"/>
                <w:szCs w:val="16"/>
              </w:rPr>
            </w:pPr>
            <w:r w:rsidRPr="006A4187">
              <w:rPr>
                <w:rFonts w:ascii="Merriweather" w:eastAsia="MS Gothic" w:hAnsi="Merriweather" w:cs="Times New Roman"/>
                <w:sz w:val="16"/>
                <w:szCs w:val="16"/>
              </w:rPr>
              <w:t xml:space="preserve">U </w:t>
            </w:r>
            <w:r w:rsidR="0008588E">
              <w:rPr>
                <w:rFonts w:ascii="Merriweather" w:eastAsia="MS Gothic" w:hAnsi="Merriweather" w:cs="Times New Roman"/>
                <w:sz w:val="16"/>
                <w:szCs w:val="16"/>
              </w:rPr>
              <w:t xml:space="preserve">petom </w:t>
            </w:r>
            <w:r w:rsidRPr="006A4187">
              <w:rPr>
                <w:rFonts w:ascii="Merriweather" w:eastAsia="MS Gothic" w:hAnsi="Merriweather" w:cs="Times New Roman"/>
                <w:sz w:val="16"/>
                <w:szCs w:val="16"/>
              </w:rPr>
              <w:t>semestru</w:t>
            </w:r>
            <w:r w:rsidR="0008588E">
              <w:rPr>
                <w:rFonts w:ascii="Merriweather" w:eastAsia="MS Gothic" w:hAnsi="Merriweather" w:cs="Times New Roman"/>
                <w:sz w:val="16"/>
                <w:szCs w:val="16"/>
              </w:rPr>
              <w:t xml:space="preserve"> </w:t>
            </w:r>
            <w:r w:rsidRPr="006A4187">
              <w:rPr>
                <w:rFonts w:ascii="Merriweather" w:eastAsia="MS Gothic" w:hAnsi="Merriweather" w:cs="Times New Roman"/>
                <w:sz w:val="16"/>
                <w:szCs w:val="16"/>
              </w:rPr>
              <w:t>student</w:t>
            </w:r>
            <w:r w:rsidR="0008588E">
              <w:rPr>
                <w:rFonts w:ascii="Merriweather" w:eastAsia="MS Gothic" w:hAnsi="Merriweather" w:cs="Times New Roman"/>
                <w:sz w:val="16"/>
                <w:szCs w:val="16"/>
              </w:rPr>
              <w:t xml:space="preserve"> je dužan</w:t>
            </w:r>
            <w:r w:rsidRPr="006A4187">
              <w:rPr>
                <w:rFonts w:ascii="Merriweather" w:eastAsia="MS Gothic" w:hAnsi="Merriweather" w:cs="Times New Roman"/>
                <w:sz w:val="16"/>
                <w:szCs w:val="16"/>
              </w:rPr>
              <w:t xml:space="preserve"> izvrši</w:t>
            </w:r>
            <w:r w:rsidR="0008588E">
              <w:rPr>
                <w:rFonts w:ascii="Merriweather" w:eastAsia="MS Gothic" w:hAnsi="Merriweather" w:cs="Times New Roman"/>
                <w:sz w:val="16"/>
                <w:szCs w:val="16"/>
              </w:rPr>
              <w:t>ti</w:t>
            </w:r>
            <w:r w:rsidRPr="006A4187">
              <w:rPr>
                <w:rFonts w:ascii="Merriweather" w:eastAsia="MS Gothic" w:hAnsi="Merriweather" w:cs="Times New Roman"/>
                <w:sz w:val="16"/>
                <w:szCs w:val="16"/>
              </w:rPr>
              <w:t xml:space="preserve"> sve obveze</w:t>
            </w:r>
            <w:r w:rsidR="0008588E">
              <w:rPr>
                <w:rFonts w:ascii="Merriweather" w:eastAsia="MS Gothic" w:hAnsi="Merriweather" w:cs="Times New Roman"/>
                <w:sz w:val="16"/>
                <w:szCs w:val="16"/>
              </w:rPr>
              <w:t xml:space="preserve"> predviđene </w:t>
            </w:r>
            <w:r w:rsidR="001E049D">
              <w:rPr>
                <w:rFonts w:ascii="Merriweather" w:eastAsia="MS Gothic" w:hAnsi="Merriweather" w:cs="Times New Roman"/>
                <w:sz w:val="16"/>
                <w:szCs w:val="16"/>
              </w:rPr>
              <w:t>izvedebenim planom</w:t>
            </w:r>
            <w:r w:rsidR="0008588E">
              <w:rPr>
                <w:rFonts w:ascii="Merriweather" w:eastAsia="MS Gothic" w:hAnsi="Merriweather" w:cs="Times New Roman"/>
                <w:sz w:val="16"/>
                <w:szCs w:val="16"/>
              </w:rPr>
              <w:t xml:space="preserve"> (vidi Uvjeti pristupanja ispitu)</w:t>
            </w:r>
            <w:r w:rsidR="001E049D">
              <w:rPr>
                <w:rFonts w:ascii="Merriweather" w:eastAsia="MS Gothic" w:hAnsi="Merriweather" w:cs="Times New Roman"/>
                <w:sz w:val="16"/>
                <w:szCs w:val="16"/>
              </w:rPr>
              <w:t>.</w:t>
            </w:r>
            <w:r w:rsidRPr="006A4187">
              <w:rPr>
                <w:rFonts w:ascii="Merriweather" w:eastAsia="MS Gothic" w:hAnsi="Merriweather" w:cs="Times New Roman"/>
                <w:sz w:val="16"/>
                <w:szCs w:val="16"/>
              </w:rPr>
              <w:t xml:space="preserve"> Za način formiranja konačne ocjene vidi </w:t>
            </w:r>
            <w:r w:rsidR="001E049D">
              <w:rPr>
                <w:rFonts w:ascii="Merriweather" w:eastAsia="MS Gothic" w:hAnsi="Merriweather" w:cs="Times New Roman"/>
                <w:sz w:val="16"/>
                <w:szCs w:val="16"/>
              </w:rPr>
              <w:t xml:space="preserve">izvedbeni plan </w:t>
            </w:r>
            <w:r w:rsidRPr="006A4187">
              <w:rPr>
                <w:rFonts w:ascii="Merriweather" w:eastAsia="MS Gothic" w:hAnsi="Merriweather" w:cs="Times New Roman"/>
                <w:i/>
                <w:iCs/>
                <w:sz w:val="16"/>
                <w:szCs w:val="16"/>
              </w:rPr>
              <w:t>Vježbe pisanog i govornog izražavanja VI.</w:t>
            </w:r>
          </w:p>
        </w:tc>
      </w:tr>
      <w:tr w:rsidR="00B00849" w:rsidRPr="0017531F" w14:paraId="2A0DAED1" w14:textId="77777777" w:rsidTr="00FF1020">
        <w:tc>
          <w:tcPr>
            <w:tcW w:w="1802" w:type="dxa"/>
            <w:vMerge w:val="restart"/>
            <w:shd w:val="clear" w:color="auto" w:fill="F2F2F2" w:themeFill="background1" w:themeFillShade="F2"/>
          </w:tcPr>
          <w:p w14:paraId="32B89A22"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6943282A" w:rsidR="00B00849" w:rsidRPr="006A4187" w:rsidRDefault="00B00849" w:rsidP="00B00849">
            <w:pPr>
              <w:tabs>
                <w:tab w:val="left" w:pos="1218"/>
              </w:tabs>
              <w:spacing w:before="20" w:after="20"/>
              <w:jc w:val="center"/>
              <w:rPr>
                <w:rFonts w:ascii="Merriweather" w:hAnsi="Merriweather" w:cs="Times New Roman"/>
                <w:sz w:val="16"/>
                <w:szCs w:val="16"/>
              </w:rPr>
            </w:pPr>
            <w:r w:rsidRPr="000F6F7F">
              <w:rPr>
                <w:rFonts w:ascii="Merriweather" w:hAnsi="Merriweather" w:cs="Times New Roman"/>
                <w:sz w:val="16"/>
                <w:szCs w:val="16"/>
              </w:rPr>
              <w:t>0-5</w:t>
            </w:r>
            <w:r>
              <w:rPr>
                <w:rFonts w:ascii="Merriweather" w:hAnsi="Merriweather" w:cs="Times New Roman"/>
                <w:sz w:val="16"/>
                <w:szCs w:val="16"/>
              </w:rPr>
              <w:t>0</w:t>
            </w:r>
          </w:p>
        </w:tc>
        <w:tc>
          <w:tcPr>
            <w:tcW w:w="6061" w:type="dxa"/>
            <w:gridSpan w:val="27"/>
            <w:vAlign w:val="center"/>
          </w:tcPr>
          <w:p w14:paraId="1D503BAA"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nedovoljan (1)</w:t>
            </w:r>
          </w:p>
        </w:tc>
      </w:tr>
      <w:tr w:rsidR="00B00849" w:rsidRPr="0017531F" w14:paraId="209DA332" w14:textId="77777777" w:rsidTr="00FF1020">
        <w:tc>
          <w:tcPr>
            <w:tcW w:w="1802" w:type="dxa"/>
            <w:vMerge/>
            <w:shd w:val="clear" w:color="auto" w:fill="F2F2F2" w:themeFill="background1" w:themeFillShade="F2"/>
          </w:tcPr>
          <w:p w14:paraId="69F85B65"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77D718DD" w14:textId="5068BB42"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51-64</w:t>
            </w:r>
          </w:p>
        </w:tc>
        <w:tc>
          <w:tcPr>
            <w:tcW w:w="6061" w:type="dxa"/>
            <w:gridSpan w:val="27"/>
            <w:vAlign w:val="center"/>
          </w:tcPr>
          <w:p w14:paraId="11E1DB10"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dovoljan (2)</w:t>
            </w:r>
          </w:p>
        </w:tc>
      </w:tr>
      <w:tr w:rsidR="00B00849" w:rsidRPr="0017531F" w14:paraId="0B474406" w14:textId="77777777" w:rsidTr="00FF1020">
        <w:tc>
          <w:tcPr>
            <w:tcW w:w="1802" w:type="dxa"/>
            <w:vMerge/>
            <w:shd w:val="clear" w:color="auto" w:fill="F2F2F2" w:themeFill="background1" w:themeFillShade="F2"/>
          </w:tcPr>
          <w:p w14:paraId="5A8A7959"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0D5E306A" w14:textId="21310D0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65-77</w:t>
            </w:r>
          </w:p>
        </w:tc>
        <w:tc>
          <w:tcPr>
            <w:tcW w:w="6061" w:type="dxa"/>
            <w:gridSpan w:val="27"/>
            <w:vAlign w:val="center"/>
          </w:tcPr>
          <w:p w14:paraId="71740741"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dobar (3)</w:t>
            </w:r>
          </w:p>
        </w:tc>
      </w:tr>
      <w:tr w:rsidR="00B00849" w:rsidRPr="0017531F" w14:paraId="798950E9" w14:textId="77777777" w:rsidTr="00FF1020">
        <w:tc>
          <w:tcPr>
            <w:tcW w:w="1802" w:type="dxa"/>
            <w:vMerge/>
            <w:shd w:val="clear" w:color="auto" w:fill="F2F2F2" w:themeFill="background1" w:themeFillShade="F2"/>
          </w:tcPr>
          <w:p w14:paraId="480953F3"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28E66CD7" w14:textId="4C7317D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78</w:t>
            </w:r>
            <w:r w:rsidRPr="000F6F7F">
              <w:rPr>
                <w:rFonts w:ascii="Merriweather" w:hAnsi="Merriweather" w:cs="Times New Roman"/>
                <w:sz w:val="16"/>
                <w:szCs w:val="16"/>
              </w:rPr>
              <w:t>-8</w:t>
            </w:r>
            <w:r>
              <w:rPr>
                <w:rFonts w:ascii="Merriweather" w:hAnsi="Merriweather" w:cs="Times New Roman"/>
                <w:sz w:val="16"/>
                <w:szCs w:val="16"/>
              </w:rPr>
              <w:t>8</w:t>
            </w:r>
          </w:p>
        </w:tc>
        <w:tc>
          <w:tcPr>
            <w:tcW w:w="6061" w:type="dxa"/>
            <w:gridSpan w:val="27"/>
            <w:vAlign w:val="center"/>
          </w:tcPr>
          <w:p w14:paraId="2AEA4C99"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vrlo dobar (4)</w:t>
            </w:r>
          </w:p>
        </w:tc>
      </w:tr>
      <w:tr w:rsidR="00B00849" w:rsidRPr="0017531F" w14:paraId="6D158B9E" w14:textId="77777777" w:rsidTr="00FF1020">
        <w:tc>
          <w:tcPr>
            <w:tcW w:w="1802" w:type="dxa"/>
            <w:vMerge/>
            <w:shd w:val="clear" w:color="auto" w:fill="F2F2F2" w:themeFill="background1" w:themeFillShade="F2"/>
          </w:tcPr>
          <w:p w14:paraId="23F1F7DA"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14BE2DC1" w14:textId="76665B69"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89</w:t>
            </w:r>
            <w:r w:rsidRPr="000F6F7F">
              <w:rPr>
                <w:rFonts w:ascii="Merriweather" w:hAnsi="Merriweather" w:cs="Times New Roman"/>
                <w:sz w:val="16"/>
                <w:szCs w:val="16"/>
              </w:rPr>
              <w:t>-100</w:t>
            </w:r>
          </w:p>
        </w:tc>
        <w:tc>
          <w:tcPr>
            <w:tcW w:w="6061" w:type="dxa"/>
            <w:gridSpan w:val="27"/>
            <w:vAlign w:val="center"/>
          </w:tcPr>
          <w:p w14:paraId="5EEE0A7F"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izvrstan (5)</w:t>
            </w:r>
          </w:p>
        </w:tc>
      </w:tr>
      <w:tr w:rsidR="00B00849" w:rsidRPr="0017531F" w14:paraId="664DE470" w14:textId="77777777" w:rsidTr="00FC2198">
        <w:tc>
          <w:tcPr>
            <w:tcW w:w="1802" w:type="dxa"/>
            <w:shd w:val="clear" w:color="auto" w:fill="F2F2F2" w:themeFill="background1" w:themeFillShade="F2"/>
          </w:tcPr>
          <w:p w14:paraId="6E9A124C"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B00849" w:rsidRPr="0017531F" w:rsidRDefault="00950EDF"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studentska evaluacija nastave na razini Sveučilišta </w:t>
            </w:r>
          </w:p>
          <w:p w14:paraId="162A143E" w14:textId="77777777" w:rsidR="00B00849" w:rsidRPr="0017531F" w:rsidRDefault="00950EDF"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studentska evaluacija nastave na razini sastavnice</w:t>
            </w:r>
          </w:p>
          <w:p w14:paraId="6757534E" w14:textId="77777777" w:rsidR="00B00849" w:rsidRPr="0017531F" w:rsidRDefault="00950EDF"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interna evaluacija nastave </w:t>
            </w:r>
          </w:p>
          <w:p w14:paraId="1C23CDCD" w14:textId="77777777" w:rsidR="00B00849" w:rsidRPr="0017531F" w:rsidRDefault="00950EDF"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B00849" w:rsidRPr="0017531F" w:rsidRDefault="00950EDF"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ostalo</w:t>
            </w:r>
          </w:p>
        </w:tc>
      </w:tr>
      <w:tr w:rsidR="00B00849" w:rsidRPr="0017531F" w14:paraId="475F0C66" w14:textId="77777777" w:rsidTr="00FC2198">
        <w:tc>
          <w:tcPr>
            <w:tcW w:w="1802" w:type="dxa"/>
            <w:shd w:val="clear" w:color="auto" w:fill="F2F2F2" w:themeFill="background1" w:themeFillShade="F2"/>
          </w:tcPr>
          <w:p w14:paraId="554186EF"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2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6359B68F"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191B4CD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D615" w14:textId="77777777" w:rsidR="00D85468" w:rsidRDefault="00D85468" w:rsidP="009947BA">
      <w:pPr>
        <w:spacing w:before="0" w:after="0"/>
      </w:pPr>
      <w:r>
        <w:separator/>
      </w:r>
    </w:p>
  </w:endnote>
  <w:endnote w:type="continuationSeparator" w:id="0">
    <w:p w14:paraId="142B3633" w14:textId="77777777" w:rsidR="00D85468" w:rsidRDefault="00D8546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47C9" w14:textId="77777777" w:rsidR="00D85468" w:rsidRDefault="00D85468" w:rsidP="009947BA">
      <w:pPr>
        <w:spacing w:before="0" w:after="0"/>
      </w:pPr>
      <w:r>
        <w:separator/>
      </w:r>
    </w:p>
  </w:footnote>
  <w:footnote w:type="continuationSeparator" w:id="0">
    <w:p w14:paraId="233131B9" w14:textId="77777777" w:rsidR="00D85468" w:rsidRDefault="00D85468"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E37"/>
    <w:multiLevelType w:val="hybridMultilevel"/>
    <w:tmpl w:val="F9468B52"/>
    <w:lvl w:ilvl="0" w:tplc="9F8C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C234A0"/>
    <w:multiLevelType w:val="hybridMultilevel"/>
    <w:tmpl w:val="966C5C90"/>
    <w:lvl w:ilvl="0" w:tplc="610EC470">
      <w:start w:val="1"/>
      <w:numFmt w:val="decimal"/>
      <w:lvlText w:val="%1."/>
      <w:lvlJc w:val="left"/>
      <w:pPr>
        <w:ind w:left="720" w:hanging="360"/>
      </w:pPr>
      <w:rPr>
        <w:rFonts w:eastAsia="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936341"/>
    <w:multiLevelType w:val="hybridMultilevel"/>
    <w:tmpl w:val="5268F144"/>
    <w:lvl w:ilvl="0" w:tplc="9F8E7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3195123">
    <w:abstractNumId w:val="2"/>
  </w:num>
  <w:num w:numId="2" w16cid:durableId="514883464">
    <w:abstractNumId w:val="1"/>
  </w:num>
  <w:num w:numId="3" w16cid:durableId="127165628">
    <w:abstractNumId w:val="0"/>
  </w:num>
  <w:num w:numId="4" w16cid:durableId="19669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32ED"/>
    <w:rsid w:val="0001231D"/>
    <w:rsid w:val="00027A88"/>
    <w:rsid w:val="0008588E"/>
    <w:rsid w:val="000873C9"/>
    <w:rsid w:val="000B5244"/>
    <w:rsid w:val="000C0578"/>
    <w:rsid w:val="000E29E3"/>
    <w:rsid w:val="0010332B"/>
    <w:rsid w:val="00126684"/>
    <w:rsid w:val="00130937"/>
    <w:rsid w:val="00143366"/>
    <w:rsid w:val="001443A2"/>
    <w:rsid w:val="00150B32"/>
    <w:rsid w:val="00156E46"/>
    <w:rsid w:val="0017531F"/>
    <w:rsid w:val="00175FD3"/>
    <w:rsid w:val="00197510"/>
    <w:rsid w:val="001B0D4C"/>
    <w:rsid w:val="001B4DB8"/>
    <w:rsid w:val="001C5FA4"/>
    <w:rsid w:val="001C678F"/>
    <w:rsid w:val="001C7C51"/>
    <w:rsid w:val="001D3993"/>
    <w:rsid w:val="001E049D"/>
    <w:rsid w:val="001E3222"/>
    <w:rsid w:val="001F6D2C"/>
    <w:rsid w:val="00226462"/>
    <w:rsid w:val="0022722C"/>
    <w:rsid w:val="002438BB"/>
    <w:rsid w:val="0026656B"/>
    <w:rsid w:val="002709AC"/>
    <w:rsid w:val="0028545A"/>
    <w:rsid w:val="002A550E"/>
    <w:rsid w:val="002B5A4C"/>
    <w:rsid w:val="002C2270"/>
    <w:rsid w:val="002E02D8"/>
    <w:rsid w:val="002E1CE6"/>
    <w:rsid w:val="002F2D22"/>
    <w:rsid w:val="003068C9"/>
    <w:rsid w:val="00310F9A"/>
    <w:rsid w:val="00313B29"/>
    <w:rsid w:val="0031720C"/>
    <w:rsid w:val="00326091"/>
    <w:rsid w:val="00326949"/>
    <w:rsid w:val="003374BB"/>
    <w:rsid w:val="0035736C"/>
    <w:rsid w:val="00357643"/>
    <w:rsid w:val="00371634"/>
    <w:rsid w:val="00386E9C"/>
    <w:rsid w:val="0039040D"/>
    <w:rsid w:val="00393964"/>
    <w:rsid w:val="003D7529"/>
    <w:rsid w:val="003E1661"/>
    <w:rsid w:val="003E35E0"/>
    <w:rsid w:val="003F11B6"/>
    <w:rsid w:val="003F17B8"/>
    <w:rsid w:val="00412964"/>
    <w:rsid w:val="00453362"/>
    <w:rsid w:val="00461219"/>
    <w:rsid w:val="00470F6D"/>
    <w:rsid w:val="00483BC3"/>
    <w:rsid w:val="004913E7"/>
    <w:rsid w:val="004A3ED1"/>
    <w:rsid w:val="004B1B3D"/>
    <w:rsid w:val="004B49A2"/>
    <w:rsid w:val="004B553E"/>
    <w:rsid w:val="004C4ACD"/>
    <w:rsid w:val="00507C65"/>
    <w:rsid w:val="00527C5F"/>
    <w:rsid w:val="0053324C"/>
    <w:rsid w:val="005353ED"/>
    <w:rsid w:val="005419E6"/>
    <w:rsid w:val="005514C3"/>
    <w:rsid w:val="00565278"/>
    <w:rsid w:val="00582592"/>
    <w:rsid w:val="005863F6"/>
    <w:rsid w:val="005B30D1"/>
    <w:rsid w:val="005B66AE"/>
    <w:rsid w:val="005C54CA"/>
    <w:rsid w:val="005E1668"/>
    <w:rsid w:val="005E5F80"/>
    <w:rsid w:val="005F2064"/>
    <w:rsid w:val="005F6E0B"/>
    <w:rsid w:val="0062328F"/>
    <w:rsid w:val="0064207C"/>
    <w:rsid w:val="0065075F"/>
    <w:rsid w:val="00684BBC"/>
    <w:rsid w:val="00684DE0"/>
    <w:rsid w:val="006A4187"/>
    <w:rsid w:val="006B4920"/>
    <w:rsid w:val="006D0E4C"/>
    <w:rsid w:val="00700D7A"/>
    <w:rsid w:val="0071591E"/>
    <w:rsid w:val="00721260"/>
    <w:rsid w:val="007361E7"/>
    <w:rsid w:val="007368EB"/>
    <w:rsid w:val="007453F5"/>
    <w:rsid w:val="00752F93"/>
    <w:rsid w:val="0078125F"/>
    <w:rsid w:val="00794496"/>
    <w:rsid w:val="007967CC"/>
    <w:rsid w:val="0079745E"/>
    <w:rsid w:val="00797B40"/>
    <w:rsid w:val="007A1A2C"/>
    <w:rsid w:val="007A7066"/>
    <w:rsid w:val="007C43A4"/>
    <w:rsid w:val="007D4D2D"/>
    <w:rsid w:val="008254CC"/>
    <w:rsid w:val="00843A3E"/>
    <w:rsid w:val="00846349"/>
    <w:rsid w:val="00865776"/>
    <w:rsid w:val="00874D5D"/>
    <w:rsid w:val="00876044"/>
    <w:rsid w:val="00891C60"/>
    <w:rsid w:val="008942F0"/>
    <w:rsid w:val="008D3281"/>
    <w:rsid w:val="008D45DB"/>
    <w:rsid w:val="0090214F"/>
    <w:rsid w:val="009163E6"/>
    <w:rsid w:val="009204B6"/>
    <w:rsid w:val="00941379"/>
    <w:rsid w:val="00950EDF"/>
    <w:rsid w:val="0095350D"/>
    <w:rsid w:val="00975214"/>
    <w:rsid w:val="009760E8"/>
    <w:rsid w:val="00984C80"/>
    <w:rsid w:val="00986652"/>
    <w:rsid w:val="00990086"/>
    <w:rsid w:val="0099199F"/>
    <w:rsid w:val="009932CB"/>
    <w:rsid w:val="009947BA"/>
    <w:rsid w:val="00997F41"/>
    <w:rsid w:val="009A3A9D"/>
    <w:rsid w:val="009B676E"/>
    <w:rsid w:val="009C56B1"/>
    <w:rsid w:val="009D5226"/>
    <w:rsid w:val="009E2FD4"/>
    <w:rsid w:val="009F0C86"/>
    <w:rsid w:val="00A06750"/>
    <w:rsid w:val="00A07FB6"/>
    <w:rsid w:val="00A138C4"/>
    <w:rsid w:val="00A1442D"/>
    <w:rsid w:val="00A443EA"/>
    <w:rsid w:val="00A60B13"/>
    <w:rsid w:val="00A77E69"/>
    <w:rsid w:val="00A9132B"/>
    <w:rsid w:val="00AA08B8"/>
    <w:rsid w:val="00AA1A5A"/>
    <w:rsid w:val="00AC617E"/>
    <w:rsid w:val="00AD23FB"/>
    <w:rsid w:val="00AE7BD9"/>
    <w:rsid w:val="00AF447A"/>
    <w:rsid w:val="00B00849"/>
    <w:rsid w:val="00B10360"/>
    <w:rsid w:val="00B3252B"/>
    <w:rsid w:val="00B33B94"/>
    <w:rsid w:val="00B353A6"/>
    <w:rsid w:val="00B3751D"/>
    <w:rsid w:val="00B400B1"/>
    <w:rsid w:val="00B4458D"/>
    <w:rsid w:val="00B45285"/>
    <w:rsid w:val="00B57601"/>
    <w:rsid w:val="00B71A57"/>
    <w:rsid w:val="00B7307A"/>
    <w:rsid w:val="00B90003"/>
    <w:rsid w:val="00BA4C97"/>
    <w:rsid w:val="00BA5BB7"/>
    <w:rsid w:val="00BB721B"/>
    <w:rsid w:val="00BB73B6"/>
    <w:rsid w:val="00BC3924"/>
    <w:rsid w:val="00BD0A65"/>
    <w:rsid w:val="00C00E73"/>
    <w:rsid w:val="00C02454"/>
    <w:rsid w:val="00C165AA"/>
    <w:rsid w:val="00C27EB1"/>
    <w:rsid w:val="00C32EB0"/>
    <w:rsid w:val="00C3477B"/>
    <w:rsid w:val="00C379DD"/>
    <w:rsid w:val="00C4278D"/>
    <w:rsid w:val="00C66946"/>
    <w:rsid w:val="00C80367"/>
    <w:rsid w:val="00C81F4E"/>
    <w:rsid w:val="00C85956"/>
    <w:rsid w:val="00C90944"/>
    <w:rsid w:val="00C96FE2"/>
    <w:rsid w:val="00C9733D"/>
    <w:rsid w:val="00CA3783"/>
    <w:rsid w:val="00CB23F4"/>
    <w:rsid w:val="00CE097C"/>
    <w:rsid w:val="00CE349F"/>
    <w:rsid w:val="00D055B4"/>
    <w:rsid w:val="00D136E4"/>
    <w:rsid w:val="00D212CB"/>
    <w:rsid w:val="00D51E96"/>
    <w:rsid w:val="00D5334D"/>
    <w:rsid w:val="00D5523D"/>
    <w:rsid w:val="00D81E23"/>
    <w:rsid w:val="00D85468"/>
    <w:rsid w:val="00D93000"/>
    <w:rsid w:val="00D944DF"/>
    <w:rsid w:val="00DB51E3"/>
    <w:rsid w:val="00DD110C"/>
    <w:rsid w:val="00DE6D53"/>
    <w:rsid w:val="00E06E39"/>
    <w:rsid w:val="00E074E5"/>
    <w:rsid w:val="00E07D73"/>
    <w:rsid w:val="00E15015"/>
    <w:rsid w:val="00E17D18"/>
    <w:rsid w:val="00E30E67"/>
    <w:rsid w:val="00E35C58"/>
    <w:rsid w:val="00E4004F"/>
    <w:rsid w:val="00E87046"/>
    <w:rsid w:val="00E905EE"/>
    <w:rsid w:val="00EA7FAC"/>
    <w:rsid w:val="00EB5A72"/>
    <w:rsid w:val="00ED5691"/>
    <w:rsid w:val="00EE3D20"/>
    <w:rsid w:val="00F02A8F"/>
    <w:rsid w:val="00F074D0"/>
    <w:rsid w:val="00F14B39"/>
    <w:rsid w:val="00F22855"/>
    <w:rsid w:val="00F24A86"/>
    <w:rsid w:val="00F513E0"/>
    <w:rsid w:val="00F566DA"/>
    <w:rsid w:val="00F64012"/>
    <w:rsid w:val="00F81BF8"/>
    <w:rsid w:val="00F82834"/>
    <w:rsid w:val="00F83D59"/>
    <w:rsid w:val="00F84F5E"/>
    <w:rsid w:val="00F87910"/>
    <w:rsid w:val="00FA311F"/>
    <w:rsid w:val="00FC2198"/>
    <w:rsid w:val="00FC283E"/>
    <w:rsid w:val="00FD1F78"/>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logos.com/francais_langue_dictionnaires" TargetMode="External"/><Relationship Id="rId18" Type="http://schemas.openxmlformats.org/officeDocument/2006/relationships/hyperlink" Target="http://www.lemonde.fr" TargetMode="External"/><Relationship Id="rId3" Type="http://schemas.openxmlformats.org/officeDocument/2006/relationships/customXml" Target="../customXml/item3.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settings" Target="settings.xml"/><Relationship Id="rId12" Type="http://schemas.openxmlformats.org/officeDocument/2006/relationships/hyperlink" Target="http://www.expressio.fr" TargetMode="External"/><Relationship Id="rId17" Type="http://schemas.openxmlformats.org/officeDocument/2006/relationships/hyperlink" Target="http://www.yahoo.fr" TargetMode="External"/><Relationship Id="rId2" Type="http://schemas.openxmlformats.org/officeDocument/2006/relationships/customXml" Target="../customXml/item2.xml"/><Relationship Id="rId16" Type="http://schemas.openxmlformats.org/officeDocument/2006/relationships/hyperlink" Target="http://www.cavilamenligne.com" TargetMode="External"/><Relationship Id="rId20" Type="http://schemas.openxmlformats.org/officeDocument/2006/relationships/hyperlink" Target="http://www.agirenfrancais.com/fle/production-ecrite-resume-essai-analyse-carica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v5.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figar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ternaute.com/dictionnai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2.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4.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2299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134</cp:revision>
  <cp:lastPrinted>2021-02-12T11:27:00Z</cp:lastPrinted>
  <dcterms:created xsi:type="dcterms:W3CDTF">2022-09-12T15:08:00Z</dcterms:created>
  <dcterms:modified xsi:type="dcterms:W3CDTF">2023-03-12T13:22:00Z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