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06145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426"/>
        <w:gridCol w:w="219"/>
        <w:gridCol w:w="348"/>
        <w:gridCol w:w="200"/>
        <w:gridCol w:w="428"/>
        <w:gridCol w:w="80"/>
        <w:gridCol w:w="177"/>
        <w:gridCol w:w="21"/>
        <w:gridCol w:w="228"/>
        <w:gridCol w:w="330"/>
        <w:gridCol w:w="95"/>
        <w:gridCol w:w="105"/>
        <w:gridCol w:w="33"/>
        <w:gridCol w:w="316"/>
        <w:gridCol w:w="113"/>
        <w:gridCol w:w="1071"/>
      </w:tblGrid>
      <w:tr w:rsidR="00886722" w:rsidRPr="0029536A" w14:paraId="24E110D7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648CCB" w14:textId="4F4B50B0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6"/>
            <w:vAlign w:val="center"/>
          </w:tcPr>
          <w:p w14:paraId="777A20AF" w14:textId="2B025D3B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344CAB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2121B31D" w14:textId="67AA7EC5" w:rsidR="00886722" w:rsidRPr="0029536A" w:rsidRDefault="00402BB8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202</w:t>
            </w:r>
            <w:r w:rsidR="00C77CAE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./202</w:t>
            </w:r>
            <w:r w:rsidR="00C77CAE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886722" w:rsidRPr="0029536A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886722" w:rsidRPr="0029536A" w14:paraId="47252E7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94FCF83" w14:textId="55F2B5E5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6"/>
            <w:vAlign w:val="center"/>
          </w:tcPr>
          <w:p w14:paraId="35D8B267" w14:textId="645A4281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Prevođenje s francuskog na hrvatski I</w:t>
            </w:r>
            <w:r w:rsidR="00800CAD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540DCC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3462A372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886722" w:rsidRPr="0029536A" w14:paraId="3E27394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8758F0E" w14:textId="0CAF300D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14:paraId="50FE12E2" w14:textId="0DD06104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886722" w:rsidRPr="0029536A" w14:paraId="6A7B335F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1CC1B3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E3D44C8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F8475C9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77A79BA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740B2444" w14:textId="77777777" w:rsidR="00886722" w:rsidRPr="0029536A" w:rsidRDefault="00000000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886722" w:rsidRPr="0029536A" w14:paraId="296B0AA8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8C8E47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DF108B5" w14:textId="198D7F53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C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2E80E67" w14:textId="4662F211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0C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B7D48A1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0581FB4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FC526B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886722" w:rsidRPr="0017531F" w14:paraId="0C27030A" w14:textId="77777777" w:rsidTr="00886722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11ADD8" w14:textId="77777777" w:rsidR="00886722" w:rsidRPr="0017531F" w:rsidRDefault="0088672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5C471D25" w14:textId="2BAB1906" w:rsidR="00886722" w:rsidRPr="0017531F" w:rsidRDefault="0000000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3E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F3600F0" w14:textId="77777777" w:rsidR="00886722" w:rsidRPr="0017531F" w:rsidRDefault="0000000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45CED1A0" w14:textId="77777777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14:paraId="2A4CCA2F" w14:textId="77777777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5EF5257E" w14:textId="37F0F9AD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3E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6"/>
            <w:vAlign w:val="center"/>
          </w:tcPr>
          <w:p w14:paraId="7DAC4A5B" w14:textId="77777777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14:paraId="55AD815D" w14:textId="77777777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7C48B3CF" w14:textId="77777777" w:rsidR="00886722" w:rsidRPr="0017531F" w:rsidRDefault="0000000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886722" w:rsidRPr="0029536A" w14:paraId="5A7A2F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7A00F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48349F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2BB93A7C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14:paraId="7C0571E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0"/>
            <w:shd w:val="clear" w:color="auto" w:fill="F2F2F2" w:themeFill="background1" w:themeFillShade="F2"/>
            <w:vAlign w:val="center"/>
          </w:tcPr>
          <w:p w14:paraId="77EF700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16213EAC" w14:textId="77777777" w:rsidR="00886722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37A89C1F" w14:textId="146E18C4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3D95CD9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C754EE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5B5FC02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035BEE7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14:paraId="78D81196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14:paraId="142796D7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4DD2669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1BB64FF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6"/>
            <w:shd w:val="clear" w:color="auto" w:fill="F2F2F2" w:themeFill="background1" w:themeFillShade="F2"/>
            <w:vAlign w:val="center"/>
          </w:tcPr>
          <w:p w14:paraId="3C26E83C" w14:textId="5CE43AF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14:paraId="3BA82B6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159B1FB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6FCABB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2"/>
            <w:vAlign w:val="center"/>
          </w:tcPr>
          <w:p w14:paraId="1653619F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17D4CCB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59BDFB3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0"/>
            <w:vAlign w:val="center"/>
          </w:tcPr>
          <w:p w14:paraId="685B676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886722" w:rsidRPr="0029536A" w14:paraId="3BEA8B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B1C203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2"/>
            <w:vAlign w:val="center"/>
          </w:tcPr>
          <w:p w14:paraId="010BF5E9" w14:textId="36938375" w:rsidR="00886722" w:rsidRPr="0029536A" w:rsidRDefault="00402BB8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0</w:t>
            </w:r>
            <w:r w:rsidR="00C77CAE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.10.202</w:t>
            </w:r>
            <w:r w:rsidR="00C77CAE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  <w:r w:rsidR="00886722" w:rsidRPr="0029536A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42E593BB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0"/>
            <w:vAlign w:val="center"/>
          </w:tcPr>
          <w:p w14:paraId="7C614D97" w14:textId="468DF91E" w:rsidR="00886722" w:rsidRPr="0029536A" w:rsidRDefault="00BE1AD8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24</w:t>
            </w:r>
            <w:r w:rsidR="00402BB8">
              <w:rPr>
                <w:rFonts w:ascii="Merriweather" w:hAnsi="Merriweather" w:cs="Times New Roman"/>
                <w:b/>
                <w:sz w:val="16"/>
                <w:szCs w:val="16"/>
              </w:rPr>
              <w:t>.01.202</w:t>
            </w:r>
            <w:r w:rsidR="00C77CAE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  <w:r w:rsidR="00886722" w:rsidRPr="0029536A">
              <w:rPr>
                <w:rFonts w:ascii="Merriweather" w:hAnsi="Merriweather" w:cs="Times New Roman"/>
                <w:b/>
                <w:sz w:val="16"/>
                <w:szCs w:val="16"/>
              </w:rPr>
              <w:t>.</w:t>
            </w:r>
          </w:p>
        </w:tc>
      </w:tr>
      <w:tr w:rsidR="00886722" w:rsidRPr="0029536A" w14:paraId="4B4E11B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FEEBCC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14:paraId="74CBD8EE" w14:textId="606C29BE" w:rsidR="00886722" w:rsidRPr="0029536A" w:rsidRDefault="00800CAD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Predmet mogu slušati svi upisani polaznici prevoditeljskog smjera koji su uspjšeno odslušali predmet </w:t>
            </w:r>
            <w:r w:rsidRPr="003B3E9D">
              <w:rPr>
                <w:rFonts w:ascii="Merriweather" w:hAnsi="Merriweather" w:cs="Times New Roman"/>
                <w:i/>
                <w:sz w:val="16"/>
                <w:szCs w:val="16"/>
              </w:rPr>
              <w:t>Prevođenje s francuskog na hrvatski II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886722" w:rsidRPr="0029536A" w14:paraId="7A74AAEE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D0B02B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C0F8AC5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8CE54F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14:paraId="4E9F305F" w14:textId="49562DEA" w:rsidR="00886722" w:rsidRPr="0029536A" w:rsidRDefault="00C77CAE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. prof. dr. sc. Vanda </w:t>
            </w:r>
            <w:r w:rsidR="00886722" w:rsidRPr="0029536A">
              <w:rPr>
                <w:rFonts w:ascii="Merriweather" w:hAnsi="Merriweather"/>
                <w:sz w:val="16"/>
                <w:szCs w:val="16"/>
                <w:lang w:val="fr-FR"/>
              </w:rPr>
              <w:t>Mikšić</w:t>
            </w:r>
          </w:p>
        </w:tc>
      </w:tr>
      <w:tr w:rsidR="00886722" w:rsidRPr="0029536A" w14:paraId="0925B9AE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0B4B94BE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D95E316" w14:textId="77777777" w:rsidR="00886722" w:rsidRPr="0029536A" w:rsidRDefault="00000000" w:rsidP="00886722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hyperlink r:id="rId11" w:history="1">
              <w:r w:rsidR="00886722" w:rsidRPr="0029536A">
                <w:rPr>
                  <w:rStyle w:val="Hiperveza"/>
                  <w:rFonts w:ascii="Merriweather" w:hAnsi="Merriweather" w:cs="Arial"/>
                  <w:sz w:val="16"/>
                  <w:szCs w:val="16"/>
                  <w:bdr w:val="none" w:sz="0" w:space="0" w:color="auto" w:frame="1"/>
                </w:rPr>
                <w:t>vmiksic@unizd.hr</w:t>
              </w:r>
            </w:hyperlink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A35A75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6760D70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886722" w:rsidRPr="0029536A" w14:paraId="1C7E007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750FA0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14:paraId="4895237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05E7468A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8E4C194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AE3174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500770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DE2190A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1DD8EFE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489CE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05C6272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F73E448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677C6CF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5C12C9E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57D80FB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6E08C5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68DDBDC6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7DA9744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C08CAFF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DC63EF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969F14D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86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05B0EEF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5620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058B93F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5129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C7783B" w14:textId="47C29594" w:rsidR="00886722" w:rsidRPr="0029536A" w:rsidRDefault="00000000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2533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0CAD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5D5C612C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7088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86722" w:rsidRPr="0029536A" w14:paraId="681F9CC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86075B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901E6E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7363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1EEC49F7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151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9DE40B3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0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E65072B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03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4D0C4ED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01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002BC414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FCF431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7"/>
            <w:vAlign w:val="center"/>
          </w:tcPr>
          <w:p w14:paraId="6740FDB4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Na razini kolegija, nakon odslušanog predmeta studenti će moći: </w:t>
            </w:r>
          </w:p>
          <w:p w14:paraId="4351D3AF" w14:textId="77777777" w:rsidR="00800CAD" w:rsidRPr="003B3E9D" w:rsidRDefault="00800CAD" w:rsidP="00800CA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1) uspješno analizirati tekstualne i izvantekstualne činjenice potrebne za kvalitetno prevođenje složenih tekstova;</w:t>
            </w:r>
          </w:p>
          <w:p w14:paraId="3532ACA1" w14:textId="77777777" w:rsidR="00800CAD" w:rsidRPr="003B3E9D" w:rsidRDefault="00800CAD" w:rsidP="00800CA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2) prepoznati većinu pojmova iz teorije prevođenja;</w:t>
            </w:r>
          </w:p>
          <w:p w14:paraId="74155DF9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3) primjenjivati složene prevodilačke spoznaje i strategije na konkretnim tekstovima;</w:t>
            </w:r>
          </w:p>
          <w:p w14:paraId="72C31037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4) primjenjivati konkretna kreativna razmišljanja u procesu prevođenja;</w:t>
            </w:r>
          </w:p>
          <w:p w14:paraId="40520A70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5) služiti se rječnicima, referentnim djelima, bazama podataka te drugim pomagalima potrebnim u procesu prevođenja;</w:t>
            </w:r>
          </w:p>
          <w:p w14:paraId="2667394A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6) diskutirati i konstruktivno surađivati s drugim studentima prilikom prevođenja i analize nekog teksta;</w:t>
            </w:r>
          </w:p>
          <w:p w14:paraId="610D941D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7) samostalno prevoditi zahtjevne tekstove;</w:t>
            </w:r>
          </w:p>
          <w:p w14:paraId="60F7FA45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8) objektivno analizirati i vrednovati tuđi ili vlastiti prijevod;</w:t>
            </w:r>
          </w:p>
          <w:p w14:paraId="24490BD3" w14:textId="77777777" w:rsidR="00800CAD" w:rsidRPr="003B3E9D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9) izvršiti post-editing strojno prevedenog teksta;</w:t>
            </w:r>
          </w:p>
          <w:p w14:paraId="76BB07EB" w14:textId="6390D242" w:rsidR="00886722" w:rsidRPr="0029536A" w:rsidRDefault="00800CAD" w:rsidP="00800CAD">
            <w:pPr>
              <w:pStyle w:val="Odlomakpopisa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10) lektorirati i redigirati prijevod.</w:t>
            </w:r>
          </w:p>
        </w:tc>
      </w:tr>
      <w:tr w:rsidR="00886722" w:rsidRPr="0029536A" w14:paraId="6329449D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A0DD0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5992" w:type="dxa"/>
            <w:gridSpan w:val="27"/>
            <w:vAlign w:val="center"/>
          </w:tcPr>
          <w:p w14:paraId="7D21AB55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14:paraId="0FB6D378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prijevodne </w:t>
            </w:r>
          </w:p>
          <w:p w14:paraId="73DB522C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-vršiti jezičnu, diskurzivnu i stilsku analizu teksta u svrhu prevođenja</w:t>
            </w:r>
          </w:p>
          <w:p w14:paraId="3FEC48F0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-prevoditi tekstove s francuskog na hrvatski jezik primjenjujući adekvatne postupke i strategije</w:t>
            </w:r>
          </w:p>
          <w:p w14:paraId="66B6E8D7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14:paraId="120F6F27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tehničke /informatičke </w:t>
            </w:r>
          </w:p>
          <w:p w14:paraId="7527E5FC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14:paraId="16AEE4F1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14:paraId="4E91B6B6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lastRenderedPageBreak/>
              <w:t>-dodatno razvijati vještine rada na računalu</w:t>
            </w:r>
          </w:p>
          <w:p w14:paraId="471B30B2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jezične (s ciljem dostizanja razine C1 s elementima C2 prema ZEROJ-u na kraju studijskog programa)</w:t>
            </w:r>
          </w:p>
          <w:p w14:paraId="7927E890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tematske </w:t>
            </w:r>
          </w:p>
          <w:p w14:paraId="0B11DC98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-brzo i učinkovito se dokumentirati na zadanu temu</w:t>
            </w:r>
          </w:p>
          <w:p w14:paraId="4748657F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spoznaje vezane za teme koje se u odabranim tekstovima obrađuju</w:t>
            </w:r>
          </w:p>
          <w:p w14:paraId="3F6A8E68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14:paraId="75E5FA61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profesionalne </w:t>
            </w:r>
          </w:p>
          <w:p w14:paraId="12C349D6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14:paraId="68F44E1D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14:paraId="7F659149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14:paraId="7683AD27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-argumentirano raspravljati o traduktološkim temama</w:t>
            </w:r>
          </w:p>
          <w:p w14:paraId="3496B950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14:paraId="15500D8E" w14:textId="77777777" w:rsidR="00800CAD" w:rsidRPr="003B3E9D" w:rsidRDefault="00800CAD" w:rsidP="00800CA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interkulturalne </w:t>
            </w:r>
          </w:p>
          <w:p w14:paraId="3B24ABBF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francuske kulture</w:t>
            </w:r>
          </w:p>
          <w:p w14:paraId="08DD89D8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frankofonskih kultura</w:t>
            </w:r>
          </w:p>
          <w:p w14:paraId="35FDD393" w14:textId="77777777" w:rsidR="00800CAD" w:rsidRPr="003B3E9D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europske aktualnosti općenito</w:t>
            </w:r>
          </w:p>
          <w:p w14:paraId="63DAFD03" w14:textId="65AA7967" w:rsidR="00886722" w:rsidRPr="0029536A" w:rsidRDefault="00800CAD" w:rsidP="00800CA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886722" w:rsidRPr="0029536A" w14:paraId="6E7BAD4F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413A23C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58BF0F5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B4A0F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190FC53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54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722CE400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7251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F33CAC3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797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0F670EF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9969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9574F59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991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86722" w:rsidRPr="0029536A" w14:paraId="7ECE6D9B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4A7C8D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3D1824E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67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5780B0C4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59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F0A4583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35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819AB86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24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BD6141D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32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86722" w:rsidRPr="0029536A" w14:paraId="142F9CEC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04FC1A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EC5F91E" w14:textId="61B4B0AA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4127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C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2BF2C3A0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991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B478ECB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23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233DC808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541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886722" w:rsidRPr="0029536A" w14:paraId="269F540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A3BE3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14:paraId="56447F6B" w14:textId="77777777" w:rsidR="009318A0" w:rsidRPr="009318A0" w:rsidRDefault="009318A0" w:rsidP="009318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318A0">
              <w:rPr>
                <w:rFonts w:ascii="Merriweather" w:hAnsi="Merriweather" w:cs="Times New Roman"/>
                <w:sz w:val="16"/>
                <w:szCs w:val="16"/>
              </w:rPr>
              <w:t>Redovito pohađanje predmeta, aktivnost na satu i zadaće.</w:t>
            </w:r>
          </w:p>
          <w:p w14:paraId="1CD90CFB" w14:textId="1A6782D9" w:rsidR="009318A0" w:rsidRPr="009318A0" w:rsidRDefault="009318A0" w:rsidP="009318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318A0">
              <w:rPr>
                <w:rFonts w:ascii="Merriweather" w:hAnsi="Merriweather" w:cs="Times New Roman"/>
                <w:sz w:val="16"/>
                <w:szCs w:val="16"/>
              </w:rPr>
              <w:t>Na kolegiju se osigurava kontinuirano praćenje, a konačna je ocjena aritmetička sredina svih dobivenih ocjena iz prijevoda izrađenih kod kuće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  <w:r w:rsidRPr="009318A0">
              <w:rPr>
                <w:rFonts w:ascii="Merriweather" w:hAnsi="Merriweather" w:cs="Times New Roman"/>
                <w:sz w:val="16"/>
                <w:szCs w:val="16"/>
              </w:rPr>
              <w:t xml:space="preserve"> kolokvija (rad na satu) tijekom semestra. </w:t>
            </w:r>
            <w:r w:rsidRPr="009318A0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Student tijekom semestra dobiva šest ocjena (minimalno 3 zada</w:t>
            </w:r>
            <w:r w:rsidRPr="009318A0">
              <w:rPr>
                <w:rFonts w:ascii="Merriweather" w:hAnsi="Merriweather" w:cs="Times New Roman"/>
                <w:sz w:val="16"/>
                <w:szCs w:val="16"/>
              </w:rPr>
              <w:t>će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  <w:r w:rsidRPr="009318A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318A0">
              <w:rPr>
                <w:rFonts w:ascii="Merriweather" w:hAnsi="Merriweather" w:cs="Times New Roman"/>
                <w:sz w:val="16"/>
                <w:szCs w:val="16"/>
              </w:rPr>
              <w:t xml:space="preserve"> kolokvija).</w:t>
            </w:r>
          </w:p>
          <w:p w14:paraId="75956B0E" w14:textId="56BB9F5C" w:rsidR="009318A0" w:rsidRDefault="009318A0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318A0">
              <w:rPr>
                <w:rFonts w:ascii="Merriweather" w:hAnsi="Merriweather" w:cs="Times New Roman"/>
                <w:sz w:val="16"/>
                <w:szCs w:val="16"/>
              </w:rPr>
              <w:t>Ako student iz prijevoda dobije negativnu ocjenu, dobiva dodatni prijevodni zadatak tijekom semestra kako bi ocjenu ispravio.</w:t>
            </w:r>
          </w:p>
          <w:p w14:paraId="54012F0D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Svi su studenti dužni slati sve domaće zadaće (iako se sve ne ocjenjuju). Za svako kašnjenje sa slanjem zadaće ili neposlanu zadaću dobiva se minus, a tri minusa povlače negativnu ocjenu koja ulazi u ukupni prosjek.</w:t>
            </w:r>
          </w:p>
          <w:p w14:paraId="3A92A3B6" w14:textId="06829377" w:rsidR="00886722" w:rsidRPr="0029536A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Aktivnost i zalaganje na satu također se posebno vrednuje (+), a za svaka tri plusa student dobiva ocjenu izvrstan koja ulazi u ukupni prosjek.</w:t>
            </w:r>
          </w:p>
        </w:tc>
      </w:tr>
      <w:tr w:rsidR="00886722" w:rsidRPr="0029536A" w14:paraId="5D8F76D3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4967C2B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2CA60ACD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4236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21" w:type="dxa"/>
            <w:gridSpan w:val="12"/>
          </w:tcPr>
          <w:p w14:paraId="78F91AE8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4332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063" w:type="dxa"/>
            <w:gridSpan w:val="7"/>
          </w:tcPr>
          <w:p w14:paraId="078A3E94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137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86722" w:rsidRPr="0029536A" w14:paraId="082A7969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63CE6C4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011D6B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521" w:type="dxa"/>
            <w:gridSpan w:val="12"/>
            <w:vAlign w:val="center"/>
          </w:tcPr>
          <w:p w14:paraId="60BDD9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63" w:type="dxa"/>
            <w:gridSpan w:val="7"/>
            <w:vAlign w:val="center"/>
          </w:tcPr>
          <w:p w14:paraId="6E60871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A9DB87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08069B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14:paraId="5D421147" w14:textId="0F1B81E6" w:rsidR="00886722" w:rsidRPr="0029536A" w:rsidRDefault="00800CAD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Samostalnim i grupnim prevođenjem zahtjevnih novinskih, stručnih i znanstvenih tekstova s francuskog na hrvatski jezik, kao i analizom vlastitih i tuđih prijevoda, studenti će dodatno razvijati stečeno prevodilačko umijeće. Svaki tekst donosi određeni broj problema i prevodilačkih izazova, a zahtjevnost tekstova raste s povećavanjem studentskih kompetencija, koje se sustavno provjeravaju pisanim prijevodima obavljenim kod kuće, kao i kolokvijima. Na satu je također predviđen prevodilački rad, kao i mali projektni zadaci u svrhu usvajanja profesionalnih vještina. </w:t>
            </w:r>
            <w:r w:rsidRPr="003B3E9D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Posebna će se pozornost posvetiti prevođenju kompleksnih sintaktičkih struktura, poslovica, slogana, fraza i izraza, te prenošenju realija iz polaznog jezika u ciljni. </w:t>
            </w:r>
            <w:r w:rsidRPr="003B3E9D">
              <w:rPr>
                <w:rFonts w:ascii="Merriweather" w:hAnsi="Merriweather" w:cs="Times New Roman"/>
                <w:bCs/>
                <w:sz w:val="16"/>
                <w:szCs w:val="16"/>
              </w:rPr>
              <w:t>Pritom će studenti usavršavati svoje jezične kompetencije, te produbljivati spoznaje o francuskoj kulturi i društvu kroz traduktološki proces koji zahtjeva kontrastivni pristup obaju jezika i kultura u cilju iznalaženja adekvatnog ekvivalenta</w:t>
            </w:r>
            <w:r w:rsidRPr="003B3E9D">
              <w:rPr>
                <w:rFonts w:ascii="Merriweather" w:hAnsi="Merriweather" w:cs="Times New Roman"/>
                <w:b/>
                <w:bCs/>
                <w:color w:val="555555"/>
                <w:sz w:val="16"/>
                <w:szCs w:val="16"/>
              </w:rPr>
              <w:t xml:space="preserve">. 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 K tome, gradit će osjećaj odgovornosti prema postavljenom zadatku, kao i osjećaj autorske odgovornosti prema prevedenom tekstu.</w:t>
            </w:r>
          </w:p>
        </w:tc>
      </w:tr>
      <w:tr w:rsidR="00886722" w:rsidRPr="0029536A" w14:paraId="33E0112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FBBA29A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4"/>
          </w:tcPr>
          <w:p w14:paraId="7C59A5D7" w14:textId="77777777" w:rsidR="00886722" w:rsidRPr="0029536A" w:rsidRDefault="00886722" w:rsidP="00886722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4E144A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14:paraId="4114AA0B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2. Analiza prijevoda, prevođenje na satu (projektni zadaci) </w:t>
            </w:r>
          </w:p>
          <w:p w14:paraId="50CC31E0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44A23BF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3. Analiza prijevoda, prevođenje na satu (projektni zadaci)</w:t>
            </w:r>
          </w:p>
          <w:p w14:paraId="1EE32130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0A7CF998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4. Analiza prijevoda, prevođenje na satu (projektni zadaci) </w:t>
            </w:r>
          </w:p>
          <w:p w14:paraId="777FF6CF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032C650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5. Prvi kolokvij </w:t>
            </w:r>
          </w:p>
          <w:p w14:paraId="592D7551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6. Analiza prijevoda, prevođenje na satu (projektni zadaci) </w:t>
            </w:r>
          </w:p>
          <w:p w14:paraId="3FFA9D3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0C6E09F8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7. Analiza prijevoda, prevođenje na satu (projektni zadaci) </w:t>
            </w:r>
          </w:p>
          <w:p w14:paraId="74813167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1B51331B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8. Analiza prijevoda, prevođenje na satu (projektni zadaci)</w:t>
            </w:r>
          </w:p>
          <w:p w14:paraId="152261DC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63110099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9. Analiza prijevoda, prevođenje na satu (projektni zadaci) </w:t>
            </w:r>
          </w:p>
          <w:p w14:paraId="1E50D8F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1E9FEDA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10. Drugi kolokvij </w:t>
            </w:r>
          </w:p>
          <w:p w14:paraId="786CA71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11. Analiza prijevoda, prevođenje na satu (projektni zadaci) </w:t>
            </w:r>
          </w:p>
          <w:p w14:paraId="7B52D027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33086E5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12. Analiza prijevoda, prevođenje na satu (projektni zadaci) </w:t>
            </w:r>
          </w:p>
          <w:p w14:paraId="657ECBE9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4C61999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13. Analiza prijevoda, prevođenje na satu (projektni zadaci)</w:t>
            </w:r>
          </w:p>
          <w:p w14:paraId="574DF791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651F5AFA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14. Treći kolokvij </w:t>
            </w:r>
          </w:p>
          <w:p w14:paraId="7EF218D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15. Analiza prijevoda, zaključna diskusija</w:t>
            </w:r>
          </w:p>
          <w:p w14:paraId="6A615AAA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1D89212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5FE3C5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4"/>
          </w:tcPr>
          <w:p w14:paraId="755D9A2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22F01E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VRH - Veliki rječnik Hrvatskoga standardnog jezika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Školska knjiga, Zagreb, 2015. </w:t>
            </w:r>
          </w:p>
          <w:p w14:paraId="70DAFE9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Grevisse M.: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bon usage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Duculot. </w:t>
            </w:r>
          </w:p>
          <w:p w14:paraId="1C657E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Jozić Ž. (ur.):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Hrvatski pravopis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Institut za hrvatski jezik i jezikoslovlje, Zagreb, 2014. </w:t>
            </w:r>
          </w:p>
          <w:p w14:paraId="38974043" w14:textId="7EDFF4AC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Badurina L., Marković I., Mićanović K.: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Hrvatski pravopis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Matica hrvatska, Zagreb, 2007.</w:t>
            </w:r>
          </w:p>
        </w:tc>
      </w:tr>
      <w:tr w:rsidR="00886722" w:rsidRPr="0029536A" w14:paraId="041C586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0CACF8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14:paraId="6F895F5D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5E1B257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E77B37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14:paraId="612DC755" w14:textId="77777777" w:rsidR="00886722" w:rsidRPr="0029536A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444EA8F" w14:textId="77777777" w:rsidR="00886722" w:rsidRPr="0029536A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14:paraId="52E75241" w14:textId="77777777" w:rsidR="00886722" w:rsidRPr="0029536A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http://www.lexilogos.com/francais_langue_dictionnaires.htm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F4B6D72" w14:textId="77777777" w:rsidR="00886722" w:rsidRPr="0029536A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</w:p>
          <w:p w14:paraId="5BB25C1E" w14:textId="77777777" w:rsidR="00886722" w:rsidRPr="0029536A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916E34F" w14:textId="74CD310F" w:rsidR="00886722" w:rsidRPr="00886722" w:rsidRDefault="00000000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886722" w:rsidRPr="0029536A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http://pravopis.hr/</w:t>
              </w:r>
            </w:hyperlink>
          </w:p>
        </w:tc>
      </w:tr>
      <w:tr w:rsidR="00886722" w:rsidRPr="0029536A" w14:paraId="4E108E08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2782E6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799E54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14:paraId="15FE0B9F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3AAC1E0A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C25966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9070065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668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CA717F5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14ECFD2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5534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7877F82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4337E5D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05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14:paraId="46836AFC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67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86722" w:rsidRPr="0029536A" w14:paraId="40428E4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8092CF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30ED693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828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B4A8CF6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21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60E7EC0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2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5216D3B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E685656" w14:textId="77777777" w:rsidR="00886722" w:rsidRPr="0029536A" w:rsidRDefault="00000000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673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3C4FC48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70F243C" w14:textId="77777777" w:rsidR="00886722" w:rsidRPr="0029536A" w:rsidRDefault="00000000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993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6AEDCF9C" w14:textId="77777777" w:rsidR="00886722" w:rsidRPr="0029536A" w:rsidRDefault="00000000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964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86722" w:rsidRPr="0029536A" w14:paraId="05459FC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45833B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14:paraId="56C601F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kolokvij, 50% </w:t>
            </w: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zadaće</w:t>
            </w:r>
          </w:p>
        </w:tc>
      </w:tr>
      <w:tr w:rsidR="00886722" w:rsidRPr="0029536A" w14:paraId="6A5D3134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B0F0FE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BE1C16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EC52D8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0"/>
            <w:vAlign w:val="center"/>
          </w:tcPr>
          <w:p w14:paraId="7D70C5B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886722" w:rsidRPr="0029536A" w14:paraId="1B8295F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435755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1E2DE6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0"/>
            <w:vAlign w:val="center"/>
          </w:tcPr>
          <w:p w14:paraId="577AC27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886722" w:rsidRPr="0029536A" w14:paraId="63E162CB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BC0C71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DA21EA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0"/>
            <w:vAlign w:val="center"/>
          </w:tcPr>
          <w:p w14:paraId="3F7E1B1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886722" w:rsidRPr="0029536A" w14:paraId="1BE7396C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5897FD1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9D5DC3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0"/>
            <w:vAlign w:val="center"/>
          </w:tcPr>
          <w:p w14:paraId="7C6DD09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886722" w:rsidRPr="0029536A" w14:paraId="5A1D92D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092A9B2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584D3C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0"/>
            <w:vAlign w:val="center"/>
          </w:tcPr>
          <w:p w14:paraId="33BC4E8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886722" w:rsidRPr="0029536A" w14:paraId="3CF8B7F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B964CD8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14:paraId="100ECA0C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90778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2269DE17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0246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279E6E1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172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99B2D5E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50907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282AA4" w14:textId="77777777" w:rsidR="00886722" w:rsidRPr="0029536A" w:rsidRDefault="00000000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610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21F7472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CB61EC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14:paraId="61C86E6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40F7CE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408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46F7A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13ACBA67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477AB4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F3976A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340852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504B3A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D92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68B716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16BA56" w14:textId="7850D85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4A8C" w14:textId="77777777" w:rsidR="00AD5DFF" w:rsidRDefault="00AD5DFF" w:rsidP="009947BA">
      <w:pPr>
        <w:spacing w:before="0" w:after="0"/>
      </w:pPr>
      <w:r>
        <w:separator/>
      </w:r>
    </w:p>
  </w:endnote>
  <w:endnote w:type="continuationSeparator" w:id="0">
    <w:p w14:paraId="3787AA0F" w14:textId="77777777" w:rsidR="00AD5DFF" w:rsidRDefault="00AD5DF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0228" w14:textId="77777777" w:rsidR="00AD5DFF" w:rsidRDefault="00AD5DFF" w:rsidP="009947BA">
      <w:pPr>
        <w:spacing w:before="0" w:after="0"/>
      </w:pPr>
      <w:r>
        <w:separator/>
      </w:r>
    </w:p>
  </w:footnote>
  <w:footnote w:type="continuationSeparator" w:id="0">
    <w:p w14:paraId="5FB8EFB8" w14:textId="77777777" w:rsidR="00AD5DFF" w:rsidRDefault="00AD5DF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6357"/>
    <w:multiLevelType w:val="hybridMultilevel"/>
    <w:tmpl w:val="6D969D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2C4C"/>
    <w:rsid w:val="00061451"/>
    <w:rsid w:val="00095997"/>
    <w:rsid w:val="000C0578"/>
    <w:rsid w:val="0010332B"/>
    <w:rsid w:val="001443A2"/>
    <w:rsid w:val="00150B32"/>
    <w:rsid w:val="0017531F"/>
    <w:rsid w:val="00197510"/>
    <w:rsid w:val="001C7C51"/>
    <w:rsid w:val="001D10F4"/>
    <w:rsid w:val="00226462"/>
    <w:rsid w:val="0022722C"/>
    <w:rsid w:val="00272EBD"/>
    <w:rsid w:val="0028545A"/>
    <w:rsid w:val="002B1649"/>
    <w:rsid w:val="002E1CE6"/>
    <w:rsid w:val="002F2D22"/>
    <w:rsid w:val="00310F9A"/>
    <w:rsid w:val="00326091"/>
    <w:rsid w:val="00340852"/>
    <w:rsid w:val="00357643"/>
    <w:rsid w:val="00371634"/>
    <w:rsid w:val="00386E9C"/>
    <w:rsid w:val="00393964"/>
    <w:rsid w:val="003D7529"/>
    <w:rsid w:val="003F11B6"/>
    <w:rsid w:val="003F17B8"/>
    <w:rsid w:val="00402B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3E50"/>
    <w:rsid w:val="007C43A4"/>
    <w:rsid w:val="007D4D2D"/>
    <w:rsid w:val="00800CAD"/>
    <w:rsid w:val="00865776"/>
    <w:rsid w:val="00874D5D"/>
    <w:rsid w:val="00886722"/>
    <w:rsid w:val="00891C60"/>
    <w:rsid w:val="008942F0"/>
    <w:rsid w:val="008D45DB"/>
    <w:rsid w:val="0090214F"/>
    <w:rsid w:val="009163E6"/>
    <w:rsid w:val="009318A0"/>
    <w:rsid w:val="009760E8"/>
    <w:rsid w:val="009947BA"/>
    <w:rsid w:val="00997F41"/>
    <w:rsid w:val="009A3A9D"/>
    <w:rsid w:val="009C56B1"/>
    <w:rsid w:val="009D5226"/>
    <w:rsid w:val="009E2FD4"/>
    <w:rsid w:val="00A01A70"/>
    <w:rsid w:val="00A06750"/>
    <w:rsid w:val="00A9132B"/>
    <w:rsid w:val="00AA1A5A"/>
    <w:rsid w:val="00AD23FB"/>
    <w:rsid w:val="00AD5DFF"/>
    <w:rsid w:val="00B71A57"/>
    <w:rsid w:val="00B7307A"/>
    <w:rsid w:val="00BA6C43"/>
    <w:rsid w:val="00BD088F"/>
    <w:rsid w:val="00BE1AD8"/>
    <w:rsid w:val="00C02454"/>
    <w:rsid w:val="00C3477B"/>
    <w:rsid w:val="00C77CAE"/>
    <w:rsid w:val="00C85956"/>
    <w:rsid w:val="00C9733D"/>
    <w:rsid w:val="00CA3783"/>
    <w:rsid w:val="00CB23F4"/>
    <w:rsid w:val="00D136E4"/>
    <w:rsid w:val="00D30CBA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EE3B4E"/>
    <w:rsid w:val="00F02A8F"/>
    <w:rsid w:val="00F22855"/>
    <w:rsid w:val="00F33927"/>
    <w:rsid w:val="00F513E0"/>
    <w:rsid w:val="00F566DA"/>
    <w:rsid w:val="00F74CF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A10FF-0772-4931-A1C4-0BF8C38DD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Vanda Mikšić</cp:lastModifiedBy>
  <cp:revision>4</cp:revision>
  <cp:lastPrinted>2021-02-12T11:27:00Z</cp:lastPrinted>
  <dcterms:created xsi:type="dcterms:W3CDTF">2024-09-19T16:17:00Z</dcterms:created>
  <dcterms:modified xsi:type="dcterms:W3CDTF">2024-09-20T14:37:00Z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