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833BD62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7D1E9C1" w:rsidR="004B553E" w:rsidRPr="0017531F" w:rsidRDefault="00BC7D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Francusko pjesništvo XX.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EF8FD2" w:rsidR="004B553E" w:rsidRPr="0017531F" w:rsidRDefault="001B17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C9AFB6E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Sveučilišni diplomski studij Francuski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3CCDDBA" w:rsidR="004B553E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B173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07BD72D" w:rsidR="004B553E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5616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FCC0ED8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99C3EE8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D21E437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908C40" w:rsidR="004B553E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2FA3C1F" w:rsidR="004B553E" w:rsidRPr="0017531F" w:rsidRDefault="0035616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0B833CD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ECB6FD4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188312E" w:rsidR="004B553E" w:rsidRPr="0017531F" w:rsidRDefault="00356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AAE2DD" w:rsidR="00393964" w:rsidRPr="0017531F" w:rsidRDefault="00356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0D99FC" w:rsidR="00393964" w:rsidRPr="0017531F" w:rsidRDefault="0035616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315ED40" w:rsidR="00393964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0062CE6" w:rsidR="00393964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FA011A0" w:rsidR="00453362" w:rsidRPr="0017531F" w:rsidRDefault="001B173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A56CDE" w:rsidR="00453362" w:rsidRPr="0017531F" w:rsidRDefault="001B173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974E85D" w:rsidR="00453362" w:rsidRPr="0017531F" w:rsidRDefault="00356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608E3B8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SK</w:t>
            </w:r>
            <w:r w:rsidR="00D36B52">
              <w:rPr>
                <w:rFonts w:ascii="Merriweather" w:hAnsi="Merriweather" w:cs="Times New Roman"/>
                <w:sz w:val="16"/>
                <w:szCs w:val="16"/>
              </w:rPr>
              <w:t>-145/155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2D65826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FFA08F7" w:rsidR="00453362" w:rsidRPr="001B173E" w:rsidRDefault="00D36B52" w:rsidP="00D36B52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17.2.2025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0923A89" w:rsidR="00453362" w:rsidRPr="0017531F" w:rsidRDefault="00D36B5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</w:t>
            </w:r>
          </w:p>
        </w:tc>
      </w:tr>
      <w:tr w:rsidR="00D36B52" w:rsidRPr="0017531F" w14:paraId="35E65FA3" w14:textId="77777777" w:rsidTr="003F3D5E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08B22948" w14:textId="2E5E983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</w:rPr>
              <w:t xml:space="preserve">Upis </w:t>
            </w:r>
            <w:r w:rsidR="00BC7DD0">
              <w:rPr>
                <w:rFonts w:cs="Times New Roman"/>
                <w:sz w:val="18"/>
              </w:rPr>
              <w:t>1</w:t>
            </w:r>
            <w:r>
              <w:rPr>
                <w:rFonts w:cs="Times New Roman"/>
                <w:sz w:val="18"/>
              </w:rPr>
              <w:t>. godine DS-a francuskog jezika i književnosti</w:t>
            </w:r>
            <w:r w:rsidR="00BC7DD0">
              <w:rPr>
                <w:rFonts w:cs="Times New Roman"/>
                <w:sz w:val="18"/>
              </w:rPr>
              <w:t>; smjer nastavnički</w:t>
            </w:r>
          </w:p>
        </w:tc>
      </w:tr>
      <w:tr w:rsidR="00D36B5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F6D20B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Frano Vrančić</w:t>
            </w:r>
          </w:p>
        </w:tc>
      </w:tr>
      <w:tr w:rsidR="00D36B5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AC22B2F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0D7E788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D36B5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BC89F9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Frano Vrančić</w:t>
            </w:r>
          </w:p>
        </w:tc>
      </w:tr>
      <w:tr w:rsidR="00D36B5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A9EEEB9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5DA3293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D36B5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4E6EDF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9024804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D36B5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3BA069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36B5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28550E26" w:rsidR="00D36B52" w:rsidRPr="0017531F" w:rsidRDefault="00BC7DD0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-objasniti društveno-povijesne prilike u Europi, posebno u Francuskoj u XX. st..;  navesti glavne značajke francuskog pjesništva XX. st., pjesničke pravce i njihove predstavnike; izložiti specifičnosti pojedinih pjesničkih opusa koji su obilježili različite etape francuske poezije XX. st.;</w:t>
            </w:r>
            <w:r>
              <w:rPr>
                <w:rFonts w:eastAsia="Times New Roman" w:cs="Arial"/>
                <w:sz w:val="18"/>
                <w:szCs w:val="18"/>
                <w:shd w:val="clear" w:color="auto" w:fill="FFFFFF"/>
              </w:rPr>
              <w:t xml:space="preserve"> primijeniti suvremene metodološke pristupe u tumačenju poetskih tekstova XX. st.</w:t>
            </w:r>
          </w:p>
        </w:tc>
      </w:tr>
      <w:tr w:rsidR="00BC7DD0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52F71F58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-razlikovati i usporediti književne epohe, razdoblja, pravce, pokrete i škole  francuske književnosti, od srednjovjekovnoga razdoblja do suvremenosti; razumjeti književni tekst i diskurs te prepoznati žanrovska i stilska obilježja pojedinih književnih tekstova; analizirati i interpretirati francuska i frankofonska književna djela koristeći se znanstvenim znanjima s područja teorije književnosti; primijeniti različite metodologije čitanja i tumačenja književnih tekstova.</w:t>
            </w:r>
          </w:p>
        </w:tc>
      </w:tr>
      <w:tr w:rsidR="00BC7DD0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C7DD0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3411A23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5E76BFF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489D860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BC7DD0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BC7DD0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B8DC351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BC7DD0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6372FA5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hd w:val="clear" w:color="auto" w:fill="FFFFFF"/>
              </w:rPr>
              <w:t>Upisana 1. god. diplomskog studija francuskog jezika i književnosti (nastavnički smjer).</w:t>
            </w:r>
          </w:p>
          <w:p w14:paraId="61A5A804" w14:textId="5104A92E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BC7DD0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67A028E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160E564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C6EE99F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C7DD0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4ABA755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FDB47CC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hd w:val="clear" w:color="auto" w:fill="FFFFFF"/>
              </w:rPr>
              <w:t>02.06.2025.-23.06.2025.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0EA6DF9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1.9.-26.9.2025</w:t>
            </w:r>
          </w:p>
        </w:tc>
      </w:tr>
      <w:tr w:rsidR="00BC7DD0" w:rsidRPr="0017531F" w14:paraId="1F1C7616" w14:textId="77777777" w:rsidTr="007232FB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0A34D7B9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Velika raznovrsnost pjesničkog izraza, težnja za što većom pjesničkom slobodom, kao temeljnim obilježjima francuske poezije XX. st., otežavaju objektivni prikaz cjelovitog poetskog stvaralaštva u ograničenom broju pjesnika i pjesama. Sam se pojam «pjesništvo», više ne može definirati  formalnim kriterijem jer svaki pjesnik ima vlastitu koncepciju, vlastito pjesničko iskustvo. Pa ipak, osnovna bipartitna podjela bila bi na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Rimbaudove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Mallarméove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sljedbenike. 1. Početak XX. st. prijelazna je faza koja obiluje «-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izmima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»,  mnoštvom  kratkotrajnih pokreta i struja;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Guillaume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Apollinaire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i „nova estetika“; 2. Razdoblje između dva svjetska rata: Pierre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Reverdy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, André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Breton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i nadrealizam; 3. Ratno i poratno razdoblje kada se pjesnici Otpora  vraćaju tradicionalnim pjesničkim oblicima i motivima (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Eluard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Aragon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Char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). 4. Razdoblje od 1960.  do 1970. : časopis </w:t>
            </w:r>
            <w:r>
              <w:rPr>
                <w:rFonts w:eastAsia="MS Gothic" w:cs="Times New Roman"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Tel </w:t>
            </w:r>
            <w:proofErr w:type="spellStart"/>
            <w:r>
              <w:rPr>
                <w:rFonts w:eastAsia="MS Gothic" w:cs="Times New Roman"/>
                <w:bCs/>
                <w:i/>
                <w:iCs/>
                <w:sz w:val="18"/>
                <w:szCs w:val="18"/>
                <w:shd w:val="clear" w:color="auto" w:fill="FFFFFF"/>
              </w:rPr>
              <w:t>quel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i jezična eksperimentiranja; prekid s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lirizmom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 xml:space="preserve"> i mitom o nadahnuću. 5. Prekretnica 1980-tih godina: pojedinačna pjesnička iskustva, povratak novoj kakvoći </w:t>
            </w:r>
            <w:proofErr w:type="spellStart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lirizma</w:t>
            </w:r>
            <w:proofErr w:type="spellEnd"/>
            <w:r>
              <w:rPr>
                <w:rFonts w:eastAsia="MS Gothic" w:cs="Times New Roman"/>
                <w:bCs/>
                <w:sz w:val="18"/>
                <w:szCs w:val="18"/>
                <w:shd w:val="clear" w:color="auto" w:fill="FFFFFF"/>
              </w:rPr>
              <w:t>, traganje za «istinskim mjestom».</w:t>
            </w:r>
          </w:p>
        </w:tc>
      </w:tr>
      <w:tr w:rsidR="00BC7DD0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8895B3D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1. </w:t>
            </w:r>
            <w:r>
              <w:rPr>
                <w:rFonts w:eastAsia="MS Gothic" w:cs="Times New Roman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Introduction à la poésie française du XXe siècle. </w:t>
            </w:r>
          </w:p>
          <w:p w14:paraId="487E1FBB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2. </w:t>
            </w:r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Les poètes de Dieu (Jammes, Péguy, Claudel).</w:t>
            </w:r>
          </w:p>
          <w:p w14:paraId="29942A6B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3. </w:t>
            </w:r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 xml:space="preserve">Guillaume Apollinaire (1880-1918), au confluent de la tradition symboliste et des recherches de la poésie </w:t>
            </w:r>
            <w:proofErr w:type="spellStart"/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présurréaliste</w:t>
            </w:r>
            <w:proofErr w:type="spellEnd"/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.</w:t>
            </w:r>
          </w:p>
          <w:p w14:paraId="342C0A69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4. </w:t>
            </w:r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Paul Valéry (1871-1945</w:t>
            </w:r>
            <w:proofErr w:type="gramStart"/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):</w:t>
            </w:r>
            <w:proofErr w:type="gramEnd"/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 xml:space="preserve"> poésie et pensée.</w:t>
            </w: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898392F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Les poètes cosmopolites : Valery Larbaud, Saint-John Perse, Victor Segalen, Blaise Cendrars.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 xml:space="preserve">                     </w:t>
            </w:r>
          </w:p>
          <w:p w14:paraId="22D68E27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6.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Pierre Reverdy (1889-1960</w:t>
            </w:r>
            <w:proofErr w:type="gramStart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):</w:t>
            </w:r>
            <w:proofErr w:type="gramEnd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 xml:space="preserve"> quand l´image devient le signe distinctif majeur de la poésie moderne.</w:t>
            </w:r>
          </w:p>
          <w:p w14:paraId="1C182BFD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7.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André Breton (1896-1966) et le surréalisme</w:t>
            </w:r>
          </w:p>
          <w:p w14:paraId="665C36C4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8.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Paul Eluard (1895-1952), poète de l´amour et de l´amitié.</w:t>
            </w:r>
          </w:p>
          <w:p w14:paraId="7AADDD55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9.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Jules Supervielle (1884-1960), conciliateur des poésies anciennes et modernes.</w:t>
            </w:r>
          </w:p>
          <w:p w14:paraId="7B1107CD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10.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Francis Ponge (1899-1988</w:t>
            </w:r>
            <w:proofErr w:type="gramStart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):</w:t>
            </w:r>
            <w:proofErr w:type="gramEnd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 xml:space="preserve"> les choses et les mots.</w:t>
            </w:r>
          </w:p>
          <w:p w14:paraId="5765427A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11. </w:t>
            </w:r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René Char (1907-1988) ou la communication poétique.</w:t>
            </w:r>
          </w:p>
          <w:p w14:paraId="62B417A9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12. </w:t>
            </w:r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 xml:space="preserve">Expériences poétiques </w:t>
            </w:r>
            <w:proofErr w:type="gramStart"/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I  (</w:t>
            </w:r>
            <w:proofErr w:type="gramEnd"/>
            <w:r>
              <w:rPr>
                <w:rFonts w:eastAsia="Calibri" w:cs="Times New Roman"/>
                <w:bCs/>
                <w:sz w:val="18"/>
                <w:szCs w:val="18"/>
                <w:shd w:val="clear" w:color="auto" w:fill="FFFFFF"/>
                <w:lang w:val="fr-FR"/>
              </w:rPr>
              <w:t>à la recherche du « vrai lieu »): Jean Follain, Yves Bonnefoy, André du Bouchet.</w:t>
            </w:r>
          </w:p>
          <w:p w14:paraId="31FCAA54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13.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 xml:space="preserve">Expériences poétiques II : Jacques Dupin, Eugène Guillevic, André </w:t>
            </w:r>
            <w:proofErr w:type="spellStart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Frénaud</w:t>
            </w:r>
            <w:proofErr w:type="spellEnd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.</w:t>
            </w:r>
          </w:p>
          <w:p w14:paraId="451F1CA0" w14:textId="77777777" w:rsidR="00BC7DD0" w:rsidRDefault="00BC7DD0" w:rsidP="00BC7DD0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14. 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 xml:space="preserve">Déchiffrage de l´espace du </w:t>
            </w:r>
            <w:proofErr w:type="gramStart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>quotidien:</w:t>
            </w:r>
            <w:proofErr w:type="gramEnd"/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fr-FR"/>
              </w:rPr>
              <w:t xml:space="preserve"> Philippe Jaccottet et Jacques Réda.</w:t>
            </w:r>
          </w:p>
          <w:p w14:paraId="6E3A408E" w14:textId="559A043C" w:rsidR="00BC7DD0" w:rsidRPr="0017531F" w:rsidRDefault="00BC7DD0" w:rsidP="00BC7DD0">
            <w:pPr>
              <w:tabs>
                <w:tab w:val="left" w:pos="468"/>
              </w:tabs>
              <w:snapToGrid w:val="0"/>
              <w:spacing w:after="200" w:line="100" w:lineRule="atLeast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15. </w:t>
            </w: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Tendances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po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ésie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française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contemporaine</w:t>
            </w:r>
            <w:proofErr w:type="spellEnd"/>
          </w:p>
        </w:tc>
      </w:tr>
      <w:tr w:rsidR="00BC7DD0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D5E7753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Briolet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D., </w:t>
            </w:r>
            <w:r>
              <w:rPr>
                <w:i/>
                <w:iCs/>
                <w:sz w:val="18"/>
                <w:szCs w:val="18"/>
                <w:shd w:val="clear" w:color="auto" w:fill="FFFFFF"/>
              </w:rPr>
              <w:t xml:space="preserve">Lire la </w:t>
            </w:r>
            <w:proofErr w:type="spellStart"/>
            <w:r>
              <w:rPr>
                <w:i/>
                <w:iCs/>
                <w:sz w:val="18"/>
                <w:szCs w:val="18"/>
                <w:shd w:val="clear" w:color="auto" w:fill="FFFFFF"/>
              </w:rPr>
              <w:t>po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ésie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française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du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XXe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siècle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Paris,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Armand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Collin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2005.</w:t>
            </w:r>
          </w:p>
        </w:tc>
      </w:tr>
      <w:tr w:rsidR="00BC7DD0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C4C6F24" w14:textId="77777777" w:rsidR="00BC7DD0" w:rsidRDefault="00BC7DD0" w:rsidP="00BC7DD0">
            <w:pPr>
              <w:tabs>
                <w:tab w:val="left" w:pos="1218"/>
              </w:tabs>
              <w:jc w:val="both"/>
              <w:rPr>
                <w:rFonts w:eastAsia="MS Gothic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Depierris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, J.-L.: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Tradition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insoumission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dans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poésie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française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Presses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Universitaires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Nancy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 (1992).</w:t>
            </w:r>
          </w:p>
          <w:p w14:paraId="5B508E05" w14:textId="77777777" w:rsidR="00BC7DD0" w:rsidRDefault="00BC7DD0" w:rsidP="00BC7DD0">
            <w:pPr>
              <w:tabs>
                <w:tab w:val="left" w:pos="1218"/>
              </w:tabs>
              <w:jc w:val="both"/>
              <w:rPr>
                <w:rFonts w:eastAsia="MS Gothic" w:cs="Arial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Sabatier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, R.: </w:t>
            </w:r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Poésie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du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XXe</w:t>
            </w:r>
            <w:proofErr w:type="spellEnd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S Gothic" w:cs="Times New Roman"/>
                <w:i/>
                <w:sz w:val="18"/>
                <w:szCs w:val="18"/>
                <w:shd w:val="clear" w:color="auto" w:fill="FFFFFF"/>
              </w:rPr>
              <w:t>siècle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, I – III, Albin </w:t>
            </w:r>
            <w:proofErr w:type="spellStart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>Michel</w:t>
            </w:r>
            <w:proofErr w:type="spellEnd"/>
            <w:r>
              <w:rPr>
                <w:rFonts w:eastAsia="MS Gothic" w:cs="Times New Roman"/>
                <w:sz w:val="18"/>
                <w:szCs w:val="18"/>
                <w:shd w:val="clear" w:color="auto" w:fill="FFFFFF"/>
              </w:rPr>
              <w:t xml:space="preserve"> (1982 /1988).</w:t>
            </w:r>
          </w:p>
          <w:p w14:paraId="63D07860" w14:textId="0C148A04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C7DD0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C7DD0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C7DD0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472AAA5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C7DD0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C7DD0" w:rsidRPr="0017531F" w:rsidRDefault="00BC7DD0" w:rsidP="00BC7DD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C7DD0" w:rsidRPr="0017531F" w:rsidRDefault="00BC7DD0" w:rsidP="00BC7DD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C7DD0" w:rsidRPr="0017531F" w:rsidRDefault="00BC7DD0" w:rsidP="00BC7DD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C7DD0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DF062A6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eastAsia="MS Gothic" w:cs="Times New Roman"/>
                <w:sz w:val="18"/>
                <w:shd w:val="clear" w:color="auto" w:fill="FFFFFF"/>
              </w:rPr>
              <w:t>Aktivno sudjelovanje na nastavi  i pripreme za predavanje (33%), usmeni ispit (67%).</w:t>
            </w:r>
            <w:bookmarkStart w:id="0" w:name="_GoBack"/>
            <w:bookmarkEnd w:id="0"/>
          </w:p>
        </w:tc>
      </w:tr>
      <w:tr w:rsidR="00BC7DD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C7DD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BC7DD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BC7DD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BC7DD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BC7DD0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C7DD0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BC7DD0" w:rsidRPr="0017531F" w:rsidRDefault="00BC7DD0" w:rsidP="00BC7D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BC7DD0" w:rsidRPr="0017531F" w:rsidRDefault="00BC7DD0" w:rsidP="00BC7DD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7F1E" w14:textId="77777777" w:rsidR="00356164" w:rsidRDefault="00356164" w:rsidP="009947BA">
      <w:pPr>
        <w:spacing w:before="0" w:after="0"/>
      </w:pPr>
      <w:r>
        <w:separator/>
      </w:r>
    </w:p>
  </w:endnote>
  <w:endnote w:type="continuationSeparator" w:id="0">
    <w:p w14:paraId="33EE3DF4" w14:textId="77777777" w:rsidR="00356164" w:rsidRDefault="0035616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CFA5" w14:textId="77777777" w:rsidR="00356164" w:rsidRDefault="00356164" w:rsidP="009947BA">
      <w:pPr>
        <w:spacing w:before="0" w:after="0"/>
      </w:pPr>
      <w:r>
        <w:separator/>
      </w:r>
    </w:p>
  </w:footnote>
  <w:footnote w:type="continuationSeparator" w:id="0">
    <w:p w14:paraId="6E198576" w14:textId="77777777" w:rsidR="00356164" w:rsidRDefault="0035616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63"/>
    <w:multiLevelType w:val="hybridMultilevel"/>
    <w:tmpl w:val="64D2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B173E"/>
    <w:rsid w:val="001C7C51"/>
    <w:rsid w:val="00226462"/>
    <w:rsid w:val="0022722C"/>
    <w:rsid w:val="0028545A"/>
    <w:rsid w:val="002E1CE6"/>
    <w:rsid w:val="002F2D22"/>
    <w:rsid w:val="00310F9A"/>
    <w:rsid w:val="00326091"/>
    <w:rsid w:val="00356164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109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62903"/>
    <w:rsid w:val="00A9132B"/>
    <w:rsid w:val="00AA1A5A"/>
    <w:rsid w:val="00AD23FB"/>
    <w:rsid w:val="00B71A57"/>
    <w:rsid w:val="00B7307A"/>
    <w:rsid w:val="00BA6DC7"/>
    <w:rsid w:val="00BC7DD0"/>
    <w:rsid w:val="00C02454"/>
    <w:rsid w:val="00C3477B"/>
    <w:rsid w:val="00C85956"/>
    <w:rsid w:val="00C9733D"/>
    <w:rsid w:val="00CA3783"/>
    <w:rsid w:val="00CB23F4"/>
    <w:rsid w:val="00D136E4"/>
    <w:rsid w:val="00D36B52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6548B-A7BB-419B-A6A4-5DC90DBC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Bahnik</cp:lastModifiedBy>
  <cp:revision>2</cp:revision>
  <cp:lastPrinted>2021-02-12T11:27:00Z</cp:lastPrinted>
  <dcterms:created xsi:type="dcterms:W3CDTF">2024-09-05T05:59:00Z</dcterms:created>
  <dcterms:modified xsi:type="dcterms:W3CDTF">2024-09-05T05:59:00Z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