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0C" w:rsidRDefault="0071280C">
      <w:r>
        <w:t>LJETNI ISPITNI ROK-10.6-12.7.2024</w:t>
      </w:r>
    </w:p>
    <w:tbl>
      <w:tblPr>
        <w:tblpPr w:leftFromText="180" w:rightFromText="180" w:vertAnchor="text" w:horzAnchor="page" w:tblpXSpec="center" w:tblpY="165"/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767"/>
        <w:gridCol w:w="730"/>
        <w:gridCol w:w="584"/>
        <w:gridCol w:w="858"/>
        <w:gridCol w:w="729"/>
        <w:gridCol w:w="585"/>
        <w:gridCol w:w="4345"/>
      </w:tblGrid>
      <w:tr w:rsidR="0071280C" w:rsidRPr="0005053A" w:rsidTr="003961B9">
        <w:trPr>
          <w:trHeight w:val="400"/>
        </w:trPr>
        <w:tc>
          <w:tcPr>
            <w:tcW w:w="13813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izv. </w:t>
            </w:r>
            <w:proofErr w:type="spellStart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prof.</w:t>
            </w: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dr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Marija BRKIĆ BAKARIĆ</w:t>
            </w:r>
          </w:p>
        </w:tc>
      </w:tr>
      <w:tr w:rsidR="0071280C" w:rsidRPr="0005053A" w:rsidTr="003961B9">
        <w:trPr>
          <w:gridAfter w:val="1"/>
          <w:wAfter w:w="4345" w:type="dxa"/>
          <w:trHeight w:val="145"/>
        </w:trPr>
        <w:tc>
          <w:tcPr>
            <w:tcW w:w="5215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53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345" w:type="dxa"/>
          <w:trHeight w:val="145"/>
        </w:trPr>
        <w:tc>
          <w:tcPr>
            <w:tcW w:w="521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72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345" w:type="dxa"/>
          <w:trHeight w:val="145"/>
        </w:trPr>
        <w:tc>
          <w:tcPr>
            <w:tcW w:w="521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3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84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5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2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85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345" w:type="dxa"/>
          <w:trHeight w:val="249"/>
        </w:trPr>
        <w:tc>
          <w:tcPr>
            <w:tcW w:w="521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Strojno potpomognuto prevođenje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Sk</w:t>
            </w:r>
            <w:proofErr w:type="spellEnd"/>
            <w:r>
              <w:rPr>
                <w:rFonts w:cs="Times New Roman"/>
                <w:sz w:val="16"/>
                <w:szCs w:val="16"/>
              </w:rPr>
              <w:t>-info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5053A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09:</w:t>
            </w:r>
            <w:r w:rsidRPr="0005053A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Sk</w:t>
            </w:r>
            <w:proofErr w:type="spellEnd"/>
            <w:r>
              <w:rPr>
                <w:rFonts w:cs="Times New Roman"/>
                <w:sz w:val="16"/>
                <w:szCs w:val="16"/>
              </w:rPr>
              <w:t>-info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Daniela ĆURKO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Žensko pismo</w:t>
            </w:r>
            <w:r w:rsidRPr="0005053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Afrički frankofonski roman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Nastavnik: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Tomislav FRLETA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Morfosintaksa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 xml:space="preserve"> II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Glagol u francuskom jeziku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146</w:t>
            </w:r>
          </w:p>
        </w:tc>
      </w:tr>
      <w:tr w:rsidR="0071280C" w:rsidRPr="00D90E61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Uvod u analizu rečenice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18.6.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2.7.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p w:rsidR="0071280C" w:rsidRDefault="0071280C"/>
    <w:p w:rsidR="0071280C" w:rsidRDefault="0071280C"/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lastRenderedPageBreak/>
              <w:t>Nastavnica: Marie Delmet, prof.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Vježbe pisanog i govornog izražavanja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71280C">
              <w:rPr>
                <w:rFonts w:cs="Times New Roman"/>
                <w:sz w:val="16"/>
                <w:szCs w:val="16"/>
              </w:rPr>
              <w:t>Vježbe pisanog i govornog izražavanja IV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Tr="003961B9">
        <w:trPr>
          <w:gridAfter w:val="1"/>
          <w:wAfter w:w="4218" w:type="dxa"/>
          <w:trHeight w:val="259"/>
        </w:trPr>
        <w:tc>
          <w:tcPr>
            <w:tcW w:w="49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Francuski jezik VIII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11.6.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25.6.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Nastavnik: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Patrick LEVAČIĆ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78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Uvod u studij francuske književnosti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Frankofonski strip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Francuska književnost i film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Loreta KLARIĆ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Ovladavanje inim jezikom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876AE"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1876AE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="0071280C" w:rsidRPr="0005053A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="0071280C"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6:</w:t>
            </w:r>
            <w:r w:rsidRPr="0005053A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155</w:t>
            </w:r>
          </w:p>
        </w:tc>
      </w:tr>
    </w:tbl>
    <w:p w:rsidR="0071280C" w:rsidRDefault="0071280C"/>
    <w:p w:rsidR="0071280C" w:rsidRDefault="0071280C"/>
    <w:p w:rsidR="0071280C" w:rsidRDefault="0071280C"/>
    <w:p w:rsidR="0071280C" w:rsidRDefault="0071280C"/>
    <w:tbl>
      <w:tblPr>
        <w:tblpPr w:leftFromText="180" w:rightFromText="180" w:vertAnchor="text" w:horzAnchor="page" w:tblpXSpec="center" w:tblpY="165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743"/>
        <w:gridCol w:w="915"/>
        <w:gridCol w:w="611"/>
        <w:gridCol w:w="896"/>
        <w:gridCol w:w="834"/>
        <w:gridCol w:w="538"/>
        <w:gridCol w:w="4539"/>
      </w:tblGrid>
      <w:tr w:rsidR="0071280C" w:rsidRPr="0005053A" w:rsidTr="003961B9">
        <w:trPr>
          <w:trHeight w:val="324"/>
        </w:trPr>
        <w:tc>
          <w:tcPr>
            <w:tcW w:w="14428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lastRenderedPageBreak/>
              <w:t>Nastavnica: Maja LUKEŽIĆ ŠTORGA, prof.</w:t>
            </w:r>
          </w:p>
        </w:tc>
      </w:tr>
      <w:tr w:rsidR="0071280C" w:rsidRPr="0005053A" w:rsidTr="003961B9">
        <w:trPr>
          <w:gridAfter w:val="1"/>
          <w:wAfter w:w="4539" w:type="dxa"/>
          <w:trHeight w:val="117"/>
        </w:trPr>
        <w:tc>
          <w:tcPr>
            <w:tcW w:w="5352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539" w:type="dxa"/>
          <w:trHeight w:val="117"/>
        </w:trPr>
        <w:tc>
          <w:tcPr>
            <w:tcW w:w="5352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539" w:type="dxa"/>
          <w:trHeight w:val="54"/>
        </w:trPr>
        <w:tc>
          <w:tcPr>
            <w:tcW w:w="5352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915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611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834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3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IV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700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BC7003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8:00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cs="Times New Roman"/>
                <w:sz w:val="12"/>
                <w:szCs w:val="12"/>
                <w:highlight w:val="yellow"/>
              </w:rPr>
              <w:t>, CE)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(D, G,V)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700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  <w:r w:rsidRPr="00BC7003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BC700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8:00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cs="Times New Roman"/>
                <w:sz w:val="12"/>
                <w:szCs w:val="12"/>
                <w:highlight w:val="yellow"/>
              </w:rPr>
              <w:t>, CE)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(D, G,V)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05053A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Vježbe pisanog  i govornog  izražavanja VI        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7758D6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758D6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7758D6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B24FE8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24FE8">
              <w:rPr>
                <w:rFonts w:cs="Times New Roman"/>
                <w:sz w:val="16"/>
                <w:szCs w:val="16"/>
                <w:highlight w:val="yellow"/>
              </w:rPr>
              <w:t xml:space="preserve">10:00 </w:t>
            </w:r>
            <w:proofErr w:type="spellStart"/>
            <w:r w:rsidRPr="00B24FE8">
              <w:rPr>
                <w:rFonts w:cs="Times New Roman"/>
                <w:sz w:val="12"/>
                <w:szCs w:val="12"/>
                <w:highlight w:val="yellow"/>
              </w:rPr>
              <w:t>Voc</w:t>
            </w:r>
            <w:proofErr w:type="spellEnd"/>
          </w:p>
          <w:p w:rsidR="0071280C" w:rsidRPr="00B24FE8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B24FE8">
              <w:rPr>
                <w:rFonts w:cs="Times New Roman"/>
                <w:sz w:val="16"/>
                <w:szCs w:val="16"/>
                <w:highlight w:val="yellow"/>
              </w:rPr>
              <w:t>14.00 PE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7758D6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758D6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7758D6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786B87" w:rsidRDefault="0071280C" w:rsidP="003961B9">
            <w:pPr>
              <w:spacing w:after="0" w:line="276" w:lineRule="auto"/>
              <w:rPr>
                <w:rFonts w:cs="Times New Roman"/>
                <w:sz w:val="14"/>
                <w:szCs w:val="14"/>
                <w:highlight w:val="yellow"/>
              </w:rPr>
            </w:pPr>
            <w:r w:rsidRPr="00786B87">
              <w:rPr>
                <w:rFonts w:cs="Times New Roman"/>
                <w:sz w:val="14"/>
                <w:szCs w:val="14"/>
                <w:highlight w:val="yellow"/>
              </w:rPr>
              <w:t>10:00</w:t>
            </w:r>
            <w:r w:rsidRPr="00786B87">
              <w:rPr>
                <w:rFonts w:cs="Times New Roman"/>
                <w:sz w:val="12"/>
                <w:szCs w:val="12"/>
                <w:highlight w:val="yellow"/>
              </w:rPr>
              <w:t>Voc</w:t>
            </w:r>
          </w:p>
          <w:p w:rsidR="0071280C" w:rsidRPr="00786B87" w:rsidRDefault="0071280C" w:rsidP="003961B9">
            <w:pPr>
              <w:spacing w:after="0" w:line="276" w:lineRule="auto"/>
              <w:rPr>
                <w:rFonts w:cs="Times New Roman"/>
                <w:b/>
                <w:sz w:val="14"/>
                <w:szCs w:val="14"/>
              </w:rPr>
            </w:pPr>
            <w:r w:rsidRPr="00B24FE8">
              <w:rPr>
                <w:rFonts w:cs="Times New Roman"/>
                <w:sz w:val="14"/>
                <w:szCs w:val="14"/>
                <w:highlight w:val="yellow"/>
              </w:rPr>
              <w:t>14.00 PE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05053A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Hrvatski za prevoditelje II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6B87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6B87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8575C1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Metodika nastave francuskog jezika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8575C1">
              <w:rPr>
                <w:rFonts w:cs="Times New Roman"/>
                <w:sz w:val="16"/>
                <w:szCs w:val="16"/>
              </w:rPr>
              <w:t>.6.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575C1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</w:t>
            </w:r>
            <w:r w:rsidRPr="008575C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575C1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8575C1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auto"/>
          </w:tcPr>
          <w:p w:rsidR="0071280C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Završni ispit (pismeni)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Tr="003961B9">
        <w:trPr>
          <w:gridAfter w:val="2"/>
          <w:wAfter w:w="5077" w:type="dxa"/>
          <w:trHeight w:val="201"/>
        </w:trPr>
        <w:tc>
          <w:tcPr>
            <w:tcW w:w="5352" w:type="dxa"/>
            <w:shd w:val="clear" w:color="auto" w:fill="auto"/>
          </w:tcPr>
          <w:p w:rsidR="0071280C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Završni ispit (usmeni)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naknadno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naknadno</w:t>
            </w:r>
          </w:p>
        </w:tc>
      </w:tr>
    </w:tbl>
    <w:p w:rsidR="0071280C" w:rsidRDefault="0071280C"/>
    <w:tbl>
      <w:tblPr>
        <w:tblpPr w:leftFromText="180" w:rightFromText="180" w:bottomFromText="160" w:vertAnchor="text" w:horzAnchor="page" w:tblpXSpec="center" w:tblpY="165"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850"/>
        <w:gridCol w:w="851"/>
        <w:gridCol w:w="708"/>
        <w:gridCol w:w="756"/>
        <w:gridCol w:w="662"/>
        <w:gridCol w:w="598"/>
        <w:gridCol w:w="4594"/>
      </w:tblGrid>
      <w:tr w:rsidR="0071280C" w:rsidTr="003961B9">
        <w:trPr>
          <w:trHeight w:val="416"/>
        </w:trPr>
        <w:tc>
          <w:tcPr>
            <w:tcW w:w="13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7AA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izv. prof. dr. </w:t>
            </w:r>
            <w:proofErr w:type="spellStart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Mirna SINDIČIĆ SABLJO</w:t>
            </w:r>
          </w:p>
        </w:tc>
      </w:tr>
      <w:tr w:rsidR="0071280C" w:rsidTr="003961B9">
        <w:trPr>
          <w:gridAfter w:val="1"/>
          <w:wAfter w:w="4594" w:type="dxa"/>
          <w:trHeight w:val="151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Tr="003961B9">
        <w:trPr>
          <w:gridAfter w:val="1"/>
          <w:wAfter w:w="4594" w:type="dxa"/>
          <w:trHeight w:val="151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Tr="003961B9">
        <w:trPr>
          <w:gridAfter w:val="1"/>
          <w:wAfter w:w="4594" w:type="dxa"/>
          <w:trHeight w:val="151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Dv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Dv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763B1F" w:rsidTr="003961B9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280C" w:rsidRPr="00763B1F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763B1F">
              <w:rPr>
                <w:rFonts w:cs="Times New Roman"/>
                <w:sz w:val="16"/>
                <w:szCs w:val="16"/>
              </w:rPr>
              <w:t>Francuska književnost XVII. i XVIII. stoljeća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17. 6.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1.7.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155</w:t>
            </w:r>
          </w:p>
        </w:tc>
      </w:tr>
      <w:tr w:rsidR="0071280C" w:rsidRPr="00763B1F" w:rsidTr="003961B9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763B1F">
              <w:rPr>
                <w:rFonts w:cs="Times New Roman"/>
                <w:sz w:val="16"/>
                <w:szCs w:val="16"/>
              </w:rPr>
              <w:t>Suvremena frankofonska proza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18. 6.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09:00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1514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 xml:space="preserve"> 1514</w:t>
            </w:r>
          </w:p>
        </w:tc>
      </w:tr>
    </w:tbl>
    <w:p w:rsidR="0071280C" w:rsidRDefault="0071280C"/>
    <w:tbl>
      <w:tblPr>
        <w:tblpPr w:leftFromText="180" w:rightFromText="180" w:bottomFromText="160" w:vertAnchor="text" w:horzAnchor="page" w:tblpXSpec="center" w:tblpY="165"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850"/>
        <w:gridCol w:w="851"/>
        <w:gridCol w:w="708"/>
        <w:gridCol w:w="756"/>
        <w:gridCol w:w="662"/>
        <w:gridCol w:w="598"/>
        <w:gridCol w:w="4594"/>
      </w:tblGrid>
      <w:tr w:rsidR="00996E4E" w:rsidTr="004C74B2">
        <w:trPr>
          <w:trHeight w:val="416"/>
        </w:trPr>
        <w:tc>
          <w:tcPr>
            <w:tcW w:w="13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7AA"/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izv. prof. dr. </w:t>
            </w:r>
            <w:proofErr w:type="spellStart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Vanda MIKŠIĆ</w:t>
            </w:r>
          </w:p>
        </w:tc>
      </w:tr>
      <w:tr w:rsidR="00996E4E" w:rsidTr="004C74B2">
        <w:trPr>
          <w:gridAfter w:val="1"/>
          <w:wAfter w:w="4594" w:type="dxa"/>
          <w:trHeight w:val="151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996E4E" w:rsidTr="004C74B2">
        <w:trPr>
          <w:gridAfter w:val="1"/>
          <w:wAfter w:w="4594" w:type="dxa"/>
          <w:trHeight w:val="151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996E4E" w:rsidTr="00996E4E">
        <w:trPr>
          <w:gridAfter w:val="1"/>
          <w:wAfter w:w="4594" w:type="dxa"/>
          <w:trHeight w:val="77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Dv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E" w:rsidRDefault="00996E4E" w:rsidP="004C74B2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Dv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96E4E" w:rsidRPr="00763B1F" w:rsidTr="00996E4E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6E4E" w:rsidRPr="0005053A" w:rsidRDefault="00996E4E" w:rsidP="00996E4E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Književno prevođenje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Cs/>
                <w:sz w:val="16"/>
                <w:szCs w:val="16"/>
              </w:rPr>
              <w:t>1</w:t>
            </w:r>
            <w:r w:rsidRPr="0005053A">
              <w:rPr>
                <w:rFonts w:cs="Times New Roman"/>
                <w:bCs/>
                <w:sz w:val="16"/>
                <w:szCs w:val="16"/>
              </w:rPr>
              <w:t>.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12:00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bCs/>
                <w:sz w:val="16"/>
                <w:szCs w:val="16"/>
              </w:rPr>
              <w:t>14</w:t>
            </w: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25.6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12</w:t>
            </w:r>
            <w:r w:rsidRPr="0005053A">
              <w:rPr>
                <w:rFonts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145</w:t>
            </w:r>
          </w:p>
        </w:tc>
      </w:tr>
      <w:tr w:rsidR="00996E4E" w:rsidRPr="00763B1F" w:rsidTr="00996E4E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Teorije prevođenja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16:00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24.6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16:00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145</w:t>
            </w:r>
          </w:p>
        </w:tc>
      </w:tr>
      <w:tr w:rsidR="00996E4E" w:rsidRPr="00763B1F" w:rsidTr="00996E4E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Upravljanje prijevodnim projektima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24.6.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18:00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Pr="0005053A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145</w:t>
            </w:r>
          </w:p>
        </w:tc>
      </w:tr>
      <w:tr w:rsidR="00996E4E" w:rsidRPr="00763B1F" w:rsidTr="00996E4E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Prevođenje s hrvatskog na francuski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12:00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24.6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12:00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E" w:rsidRDefault="00996E4E" w:rsidP="00996E4E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145</w:t>
            </w:r>
          </w:p>
        </w:tc>
      </w:tr>
    </w:tbl>
    <w:p w:rsidR="00996E4E" w:rsidRDefault="00996E4E"/>
    <w:p w:rsidR="00996E4E" w:rsidRDefault="00996E4E">
      <w:bookmarkStart w:id="0" w:name="_GoBack"/>
      <w:bookmarkEnd w:id="0"/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Nastavnica: Marija SPAJIĆ, prof.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5252D1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10. 6.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24. 6.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VI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Prevođenje s francuskog na hrvatski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Nastavnica: Marina ŠIŠAK, prof.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5252D1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10. 6.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24. 6.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Korektivna fonetika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Kazališna radionica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izv. prof.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Barbara VODANOVIĆ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Jezična p</w:t>
            </w:r>
            <w:r w:rsidRPr="0005053A">
              <w:rPr>
                <w:rFonts w:cs="Times New Roman"/>
                <w:sz w:val="16"/>
                <w:szCs w:val="16"/>
              </w:rPr>
              <w:t>ragmatika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 xml:space="preserve">. 6. </w:t>
            </w:r>
          </w:p>
        </w:tc>
        <w:tc>
          <w:tcPr>
            <w:tcW w:w="709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 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Uvod u francusku lingvistiku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14.6</w:t>
            </w:r>
          </w:p>
        </w:tc>
        <w:tc>
          <w:tcPr>
            <w:tcW w:w="709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28.6.</w:t>
            </w:r>
          </w:p>
        </w:tc>
        <w:tc>
          <w:tcPr>
            <w:tcW w:w="708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900"/>
        <w:gridCol w:w="720"/>
        <w:gridCol w:w="630"/>
        <w:gridCol w:w="810"/>
        <w:gridCol w:w="720"/>
        <w:gridCol w:w="540"/>
        <w:gridCol w:w="4324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Nastavnik: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Frano VRANČIĆ</w:t>
            </w:r>
          </w:p>
        </w:tc>
      </w:tr>
      <w:tr w:rsidR="0071280C" w:rsidRPr="0005053A" w:rsidTr="003961B9">
        <w:trPr>
          <w:gridAfter w:val="1"/>
          <w:wAfter w:w="4324" w:type="dxa"/>
          <w:trHeight w:val="151"/>
        </w:trPr>
        <w:tc>
          <w:tcPr>
            <w:tcW w:w="4765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320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324" w:type="dxa"/>
          <w:trHeight w:val="151"/>
        </w:trPr>
        <w:tc>
          <w:tcPr>
            <w:tcW w:w="476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324" w:type="dxa"/>
          <w:trHeight w:val="151"/>
        </w:trPr>
        <w:tc>
          <w:tcPr>
            <w:tcW w:w="476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2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63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1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2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4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324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Francusko pjesništvo XIX. stoljeća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324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Hrvatsko-francuski odnosi kroz stoljeća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gridAfter w:val="1"/>
          <w:wAfter w:w="4324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Francusko pjesništvo XX. stoljeća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sectPr w:rsidR="0071280C" w:rsidSect="0071280C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C"/>
    <w:rsid w:val="001876AE"/>
    <w:rsid w:val="0028079D"/>
    <w:rsid w:val="0071280C"/>
    <w:rsid w:val="009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E09"/>
  <w15:chartTrackingRefBased/>
  <w15:docId w15:val="{25B02FC0-3AD6-45A0-9BD0-8889A9B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Bahnik</dc:creator>
  <cp:keywords/>
  <dc:description/>
  <cp:lastModifiedBy>Maja Bahnik</cp:lastModifiedBy>
  <cp:revision>3</cp:revision>
  <dcterms:created xsi:type="dcterms:W3CDTF">2024-04-04T07:04:00Z</dcterms:created>
  <dcterms:modified xsi:type="dcterms:W3CDTF">2024-05-06T08:01:00Z</dcterms:modified>
</cp:coreProperties>
</file>