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2B72" w14:textId="77777777" w:rsidR="00782AB2" w:rsidRPr="00782AB2" w:rsidRDefault="00CB4822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</w:pPr>
      <w:bookmarkStart w:id="0" w:name="_GoBack"/>
      <w:bookmarkEnd w:id="0"/>
      <w:r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  <w:t xml:space="preserve">Doc.dr.sc. </w:t>
      </w:r>
      <w:r w:rsidR="00782AB2" w:rsidRPr="00782AB2"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  <w:t>Daniela Ćurko</w:t>
      </w:r>
    </w:p>
    <w:p w14:paraId="7CE56A95" w14:textId="77777777" w:rsidR="00782AB2" w:rsidRPr="00C52851" w:rsidRDefault="00782AB2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</w:pPr>
    </w:p>
    <w:p w14:paraId="0836E2D9" w14:textId="77777777" w:rsidR="00877C39" w:rsidRPr="00C52851" w:rsidRDefault="00877C39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</w:pPr>
      <w:r w:rsidRPr="00C52851"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  <w:t xml:space="preserve">Kontakt : </w:t>
      </w:r>
    </w:p>
    <w:p w14:paraId="3CA9571B" w14:textId="77777777" w:rsidR="00877C39" w:rsidRPr="00C52851" w:rsidRDefault="00877C39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</w:pPr>
    </w:p>
    <w:p w14:paraId="477F6A18" w14:textId="77777777" w:rsidR="009A7967" w:rsidRDefault="00877C39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</w:pPr>
      <w:r w:rsidRPr="00877C39"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  <w:t xml:space="preserve">Odjel za francuske i </w:t>
      </w:r>
      <w:r w:rsidR="000A7C3C"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  <w:t>franko</w:t>
      </w:r>
      <w:r w:rsidR="000A7C3C"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hr-HR"/>
        </w:rPr>
        <w:t>fonske</w:t>
      </w:r>
      <w:r w:rsidRPr="00877C39"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  <w:t xml:space="preserve"> studije</w:t>
      </w:r>
    </w:p>
    <w:p w14:paraId="7E15F8E6" w14:textId="77777777" w:rsidR="009A7967" w:rsidRDefault="00877C39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</w:pPr>
      <w:r w:rsidRPr="00877C39"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  <w:t>Sveučilište u Zadru</w:t>
      </w:r>
    </w:p>
    <w:p w14:paraId="2BFA9C1F" w14:textId="77777777" w:rsidR="00877C39" w:rsidRPr="00877C39" w:rsidRDefault="00877C39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</w:pPr>
      <w:r w:rsidRPr="00877C39"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  <w:t>Obala kralja Petra Krešimira IV/2</w:t>
      </w:r>
    </w:p>
    <w:p w14:paraId="484421CF" w14:textId="77777777" w:rsidR="00877C39" w:rsidRPr="00C52851" w:rsidRDefault="00877C39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</w:pPr>
      <w:r w:rsidRPr="00C52851"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  <w:t>23 000 Zadar</w:t>
      </w:r>
    </w:p>
    <w:p w14:paraId="78D1E627" w14:textId="77777777" w:rsidR="00782AB2" w:rsidRPr="00C52851" w:rsidRDefault="00782AB2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500050"/>
          <w:shd w:val="clear" w:color="auto" w:fill="FFFFFF"/>
          <w:lang w:val="en-US"/>
        </w:rPr>
      </w:pPr>
      <w:r w:rsidRPr="00C52851">
        <w:rPr>
          <w:color w:val="444444"/>
          <w:bdr w:val="none" w:sz="0" w:space="0" w:color="auto" w:frame="1"/>
          <w:shd w:val="clear" w:color="auto" w:fill="FFFFFF"/>
          <w:lang w:val="en-US"/>
        </w:rPr>
        <w:t>Tel. 023.200.555., 023.200.746.</w:t>
      </w:r>
    </w:p>
    <w:p w14:paraId="27774BD9" w14:textId="77777777" w:rsidR="00782AB2" w:rsidRPr="00C52851" w:rsidRDefault="00782AB2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500050"/>
          <w:shd w:val="clear" w:color="auto" w:fill="FFFFFF"/>
          <w:lang w:val="en-US"/>
        </w:rPr>
      </w:pPr>
      <w:r w:rsidRPr="00C52851">
        <w:rPr>
          <w:color w:val="444444"/>
          <w:bdr w:val="none" w:sz="0" w:space="0" w:color="auto" w:frame="1"/>
          <w:shd w:val="clear" w:color="auto" w:fill="FFFFFF"/>
          <w:lang w:val="en-US"/>
        </w:rPr>
        <w:t>E-pošta : dcurko@unizd.hr</w:t>
      </w:r>
    </w:p>
    <w:p w14:paraId="26A58A0B" w14:textId="3A6E1133" w:rsidR="00782AB2" w:rsidRPr="0089291D" w:rsidRDefault="00782AB2" w:rsidP="00A343FE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500050"/>
          <w:shd w:val="clear" w:color="auto" w:fill="FFFFFF"/>
          <w:lang w:val="en-US"/>
        </w:rPr>
      </w:pPr>
      <w:r w:rsidRPr="0089291D"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  <w:t>Vrijeme konzultacija  </w:t>
      </w:r>
      <w:r w:rsidRPr="0089291D">
        <w:rPr>
          <w:color w:val="444444"/>
          <w:bdr w:val="none" w:sz="0" w:space="0" w:color="auto" w:frame="1"/>
          <w:shd w:val="clear" w:color="auto" w:fill="FFFFFF"/>
          <w:lang w:val="en-US"/>
        </w:rPr>
        <w:t xml:space="preserve">: </w:t>
      </w:r>
      <w:r w:rsidR="00662AA1">
        <w:rPr>
          <w:color w:val="444444"/>
          <w:bdr w:val="none" w:sz="0" w:space="0" w:color="auto" w:frame="1"/>
          <w:shd w:val="clear" w:color="auto" w:fill="FFFFFF"/>
          <w:lang w:val="en-US"/>
        </w:rPr>
        <w:t>ponedjeljkom od 09.00-10.00 i od 12.00-13.00 sati, ured 148</w:t>
      </w:r>
      <w:r w:rsidR="007923A6">
        <w:rPr>
          <w:color w:val="444444"/>
          <w:bdr w:val="none" w:sz="0" w:space="0" w:color="auto" w:frame="1"/>
          <w:shd w:val="clear" w:color="auto" w:fill="FFFFFF"/>
          <w:lang w:val="en-US"/>
        </w:rPr>
        <w:t xml:space="preserve"> </w:t>
      </w:r>
    </w:p>
    <w:p w14:paraId="37AD830A" w14:textId="77777777" w:rsidR="00782AB2" w:rsidRPr="0089291D" w:rsidRDefault="00782AB2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</w:pPr>
    </w:p>
    <w:p w14:paraId="1688F592" w14:textId="77777777" w:rsidR="001F0D08" w:rsidRPr="000147BF" w:rsidRDefault="00782AB2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</w:pPr>
      <w:r w:rsidRPr="000147BF"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  <w:t xml:space="preserve">Kolegiji </w:t>
      </w:r>
      <w:r w:rsidR="001F0D08">
        <w:rPr>
          <w:rStyle w:val="Strong"/>
          <w:color w:val="444444"/>
          <w:bdr w:val="none" w:sz="0" w:space="0" w:color="auto" w:frame="1"/>
          <w:shd w:val="clear" w:color="auto" w:fill="FFFFFF"/>
          <w:lang w:val="en-US"/>
        </w:rPr>
        <w:t>:</w:t>
      </w:r>
    </w:p>
    <w:p w14:paraId="1F419AD6" w14:textId="77777777" w:rsidR="002068C9" w:rsidRDefault="002068C9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color w:val="444444"/>
          <w:bdr w:val="none" w:sz="0" w:space="0" w:color="auto" w:frame="1"/>
          <w:shd w:val="clear" w:color="auto" w:fill="FFFFFF"/>
          <w:lang w:val="en-US"/>
        </w:rPr>
      </w:pPr>
    </w:p>
    <w:p w14:paraId="3957FC77" w14:textId="310EF032" w:rsidR="006317EC" w:rsidRDefault="006317EC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en-US"/>
        </w:rPr>
      </w:pPr>
      <w:r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en-US"/>
        </w:rPr>
        <w:t>Francuska književnost XIX.st. : fikcija i autobiografija</w:t>
      </w:r>
    </w:p>
    <w:p w14:paraId="02B8C3C1" w14:textId="3E1DADCD" w:rsidR="004B59B4" w:rsidRPr="004B59B4" w:rsidRDefault="004B59B4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</w:pPr>
      <w:r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  <w:t xml:space="preserve">Francuska književnost </w:t>
      </w:r>
      <w:r w:rsidR="006317EC"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  <w:t>Srednjeg vijeka i renesanse</w:t>
      </w:r>
    </w:p>
    <w:p w14:paraId="053A8594" w14:textId="77777777" w:rsidR="005526FD" w:rsidRPr="003D1AD7" w:rsidRDefault="005526FD" w:rsidP="005526FD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bCs w:val="0"/>
          <w:i/>
          <w:iCs/>
          <w:color w:val="444444"/>
          <w:bdr w:val="none" w:sz="0" w:space="0" w:color="auto" w:frame="1"/>
          <w:lang w:val="hr-HR"/>
        </w:rPr>
      </w:pPr>
      <w:r w:rsidRPr="003D1AD7">
        <w:rPr>
          <w:rStyle w:val="Strong"/>
          <w:b w:val="0"/>
          <w:bCs w:val="0"/>
          <w:i/>
          <w:iCs/>
          <w:color w:val="444444"/>
          <w:bdr w:val="none" w:sz="0" w:space="0" w:color="auto" w:frame="1"/>
          <w:lang w:val="hr-HR"/>
        </w:rPr>
        <w:t>Francuska književna kritika</w:t>
      </w:r>
    </w:p>
    <w:p w14:paraId="312336AA" w14:textId="77777777" w:rsidR="005526FD" w:rsidRPr="005526FD" w:rsidRDefault="005A1D0A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</w:pPr>
      <w:r w:rsidRPr="005526FD"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  <w:t xml:space="preserve">Žensko pismo </w:t>
      </w:r>
    </w:p>
    <w:p w14:paraId="2EF4F58F" w14:textId="77777777" w:rsidR="00782AB2" w:rsidRPr="003D1AD7" w:rsidRDefault="00C23633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</w:pPr>
      <w:r w:rsidRPr="003D1AD7"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  <w:t>Afrički frankofonski roman</w:t>
      </w:r>
    </w:p>
    <w:p w14:paraId="067D496E" w14:textId="77777777" w:rsidR="00CB4822" w:rsidRPr="00CB4822" w:rsidRDefault="005526FD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</w:pPr>
      <w:r w:rsidRPr="003D1AD7"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  <w:t>Francuska ortoepija</w:t>
      </w:r>
    </w:p>
    <w:p w14:paraId="0F76ADF5" w14:textId="77777777" w:rsidR="00CB4822" w:rsidRPr="003D1AD7" w:rsidRDefault="00782AB2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</w:pPr>
      <w:r w:rsidRPr="003D1AD7">
        <w:rPr>
          <w:rStyle w:val="Strong"/>
          <w:b w:val="0"/>
          <w:i/>
          <w:iCs/>
          <w:color w:val="444444"/>
          <w:bdr w:val="none" w:sz="0" w:space="0" w:color="auto" w:frame="1"/>
          <w:shd w:val="clear" w:color="auto" w:fill="FFFFFF"/>
          <w:lang w:val="hr-HR"/>
        </w:rPr>
        <w:t>Kazalište i film u nastavi francuskog kao inog jezika</w:t>
      </w:r>
    </w:p>
    <w:p w14:paraId="56FC598C" w14:textId="77777777" w:rsidR="00427763" w:rsidRPr="003D1AD7" w:rsidRDefault="00427763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lang w:val="hr-HR"/>
        </w:rPr>
      </w:pPr>
    </w:p>
    <w:p w14:paraId="2A042145" w14:textId="77777777" w:rsidR="00427763" w:rsidRPr="003D1AD7" w:rsidRDefault="00427763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lang w:val="hr-HR"/>
        </w:rPr>
      </w:pPr>
    </w:p>
    <w:p w14:paraId="7B7D2848" w14:textId="77777777" w:rsidR="00C8079B" w:rsidRDefault="00C8079B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lang w:val="hr-HR"/>
        </w:rPr>
      </w:pPr>
      <w:r w:rsidRPr="003D1AD7">
        <w:rPr>
          <w:rStyle w:val="Strong"/>
          <w:color w:val="444444"/>
          <w:bdr w:val="none" w:sz="0" w:space="0" w:color="auto" w:frame="1"/>
          <w:lang w:val="hr-HR"/>
        </w:rPr>
        <w:t>Curriculum Vitae</w:t>
      </w:r>
    </w:p>
    <w:p w14:paraId="0B7F58A8" w14:textId="77777777" w:rsidR="00CB4822" w:rsidRPr="003D1AD7" w:rsidRDefault="00CB4822" w:rsidP="00782AB2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color w:val="444444"/>
          <w:bdr w:val="none" w:sz="0" w:space="0" w:color="auto" w:frame="1"/>
          <w:lang w:val="hr-HR"/>
        </w:rPr>
      </w:pPr>
      <w:r>
        <w:rPr>
          <w:rStyle w:val="Strong"/>
          <w:color w:val="444444"/>
          <w:bdr w:val="none" w:sz="0" w:space="0" w:color="auto" w:frame="1"/>
          <w:lang w:val="hr-HR"/>
        </w:rPr>
        <w:t>Školovanje i studij</w:t>
      </w:r>
    </w:p>
    <w:p w14:paraId="2F78DA4E" w14:textId="77777777" w:rsidR="003D7674" w:rsidRPr="003D1AD7" w:rsidRDefault="00782AB2" w:rsidP="008863F3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444444"/>
          <w:bdr w:val="none" w:sz="0" w:space="0" w:color="auto" w:frame="1"/>
          <w:lang w:val="hr-HR"/>
        </w:rPr>
      </w:pPr>
      <w:r w:rsidRPr="003D1AD7">
        <w:rPr>
          <w:rStyle w:val="Strong"/>
          <w:color w:val="444444"/>
          <w:bdr w:val="none" w:sz="0" w:space="0" w:color="auto" w:frame="1"/>
          <w:lang w:val="hr-HR"/>
        </w:rPr>
        <w:t>  </w:t>
      </w:r>
      <w:r w:rsidRPr="003D1AD7">
        <w:rPr>
          <w:color w:val="444444"/>
          <w:bdr w:val="none" w:sz="0" w:space="0" w:color="auto" w:frame="1"/>
          <w:lang w:val="hr-HR"/>
        </w:rPr>
        <w:t>   </w:t>
      </w:r>
    </w:p>
    <w:p w14:paraId="7A33518F" w14:textId="524CFFB8" w:rsidR="00B458B7" w:rsidRDefault="001E54A0" w:rsidP="006F06FF">
      <w:pPr>
        <w:pStyle w:val="NoSpacing"/>
        <w:spacing w:line="276" w:lineRule="auto"/>
        <w:ind w:firstLine="708"/>
        <w:rPr>
          <w:lang w:val="hr-HR"/>
        </w:rPr>
      </w:pPr>
      <w:r w:rsidRPr="003D1AD7">
        <w:rPr>
          <w:lang w:val="hr-HR"/>
        </w:rPr>
        <w:t>Doc</w:t>
      </w:r>
      <w:r w:rsidR="003A400E" w:rsidRPr="003D1AD7">
        <w:rPr>
          <w:lang w:val="hr-HR"/>
        </w:rPr>
        <w:t xml:space="preserve">. </w:t>
      </w:r>
      <w:r w:rsidRPr="003D1AD7">
        <w:rPr>
          <w:lang w:val="hr-HR"/>
        </w:rPr>
        <w:t xml:space="preserve">dr.sc. </w:t>
      </w:r>
      <w:r w:rsidR="00A343FE">
        <w:rPr>
          <w:lang w:val="hr-HR"/>
        </w:rPr>
        <w:t>Daniela</w:t>
      </w:r>
      <w:r w:rsidR="005B137F">
        <w:rPr>
          <w:lang w:val="hr-HR"/>
        </w:rPr>
        <w:t xml:space="preserve"> </w:t>
      </w:r>
      <w:r w:rsidR="00A343FE">
        <w:rPr>
          <w:lang w:val="hr-HR"/>
        </w:rPr>
        <w:t>Ćurko rođena je 1964. god.</w:t>
      </w:r>
      <w:r w:rsidR="00AA1711">
        <w:rPr>
          <w:lang w:val="hr-HR"/>
        </w:rPr>
        <w:t xml:space="preserve"> </w:t>
      </w:r>
      <w:r w:rsidR="00380DDB">
        <w:rPr>
          <w:lang w:val="hr-HR"/>
        </w:rPr>
        <w:t>u Splitu</w:t>
      </w:r>
      <w:r w:rsidR="002C729E">
        <w:rPr>
          <w:lang w:val="hr-HR"/>
        </w:rPr>
        <w:t xml:space="preserve">. Od </w:t>
      </w:r>
      <w:r w:rsidR="005B137F">
        <w:rPr>
          <w:lang w:val="hr-HR"/>
        </w:rPr>
        <w:t>1970. živi i školuje se u</w:t>
      </w:r>
      <w:r w:rsidR="00C0464F">
        <w:rPr>
          <w:lang w:val="hr-HR"/>
        </w:rPr>
        <w:t xml:space="preserve"> Zadru</w:t>
      </w:r>
      <w:r w:rsidR="00FF228F">
        <w:rPr>
          <w:lang w:val="hr-HR"/>
        </w:rPr>
        <w:t>. Nakon osnovne škole</w:t>
      </w:r>
      <w:r w:rsidR="007A7C10">
        <w:rPr>
          <w:lang w:val="hr-HR"/>
        </w:rPr>
        <w:t xml:space="preserve"> </w:t>
      </w:r>
      <w:r w:rsidR="00FF228F">
        <w:rPr>
          <w:lang w:val="hr-HR"/>
        </w:rPr>
        <w:t xml:space="preserve">i usporedno niže glazbene škole </w:t>
      </w:r>
      <w:r w:rsidR="00FF228F" w:rsidRPr="00FF228F">
        <w:rPr>
          <w:i/>
          <w:iCs/>
          <w:lang w:val="hr-HR"/>
        </w:rPr>
        <w:t>Blagoje Bersa</w:t>
      </w:r>
      <w:r w:rsidR="00FF228F">
        <w:rPr>
          <w:lang w:val="hr-HR"/>
        </w:rPr>
        <w:t xml:space="preserve"> (u klasi prof. Nataše Polivec), upisuje i 1982. završava prirodno-matematički smjer u</w:t>
      </w:r>
      <w:r w:rsidR="00A92F10">
        <w:rPr>
          <w:lang w:val="hr-HR"/>
        </w:rPr>
        <w:t xml:space="preserve"> </w:t>
      </w:r>
      <w:r w:rsidR="007F1BC9">
        <w:rPr>
          <w:lang w:val="hr-HR"/>
        </w:rPr>
        <w:t xml:space="preserve">zadarskom </w:t>
      </w:r>
      <w:r w:rsidR="00A92F10">
        <w:rPr>
          <w:lang w:val="hr-HR"/>
        </w:rPr>
        <w:t xml:space="preserve">„Jurju Barakoviću“ i </w:t>
      </w:r>
      <w:r w:rsidR="006317EC">
        <w:rPr>
          <w:lang w:val="hr-HR"/>
        </w:rPr>
        <w:t>uporedo</w:t>
      </w:r>
      <w:r w:rsidR="00A92F10">
        <w:rPr>
          <w:lang w:val="hr-HR"/>
        </w:rPr>
        <w:t xml:space="preserve"> s</w:t>
      </w:r>
      <w:r w:rsidR="00103ED1">
        <w:rPr>
          <w:lang w:val="hr-HR"/>
        </w:rPr>
        <w:t>rednj</w:t>
      </w:r>
      <w:r w:rsidR="00FF228F">
        <w:rPr>
          <w:lang w:val="hr-HR"/>
        </w:rPr>
        <w:t>u</w:t>
      </w:r>
      <w:r w:rsidR="00103ED1">
        <w:rPr>
          <w:lang w:val="hr-HR"/>
        </w:rPr>
        <w:t xml:space="preserve"> glazben</w:t>
      </w:r>
      <w:r w:rsidR="00FF228F">
        <w:rPr>
          <w:lang w:val="hr-HR"/>
        </w:rPr>
        <w:t>u</w:t>
      </w:r>
      <w:r w:rsidR="00103ED1">
        <w:rPr>
          <w:lang w:val="hr-HR"/>
        </w:rPr>
        <w:t xml:space="preserve"> škol</w:t>
      </w:r>
      <w:r w:rsidR="00761316">
        <w:rPr>
          <w:lang w:val="hr-HR"/>
        </w:rPr>
        <w:t>u (smjer : glazbenik instrumentalist-glasovir).</w:t>
      </w:r>
    </w:p>
    <w:p w14:paraId="197B8FAC" w14:textId="28272F7B" w:rsidR="00045574" w:rsidRDefault="00B628E7" w:rsidP="000D35C5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 xml:space="preserve"> </w:t>
      </w:r>
      <w:r w:rsidR="00656DAC">
        <w:rPr>
          <w:lang w:val="hr-HR"/>
        </w:rPr>
        <w:t xml:space="preserve">1982. </w:t>
      </w:r>
      <w:r w:rsidR="003D7674">
        <w:rPr>
          <w:lang w:val="hr-HR"/>
        </w:rPr>
        <w:t xml:space="preserve">upisuje studij engleskog i francuskog jezika i književnosti na </w:t>
      </w:r>
      <w:r w:rsidR="009F6D8B">
        <w:rPr>
          <w:lang w:val="hr-HR"/>
        </w:rPr>
        <w:t xml:space="preserve">zadarskom </w:t>
      </w:r>
      <w:r w:rsidR="003D7674">
        <w:rPr>
          <w:lang w:val="hr-HR"/>
        </w:rPr>
        <w:t>Filozofskom fakultetu</w:t>
      </w:r>
      <w:r w:rsidR="009F6D8B">
        <w:rPr>
          <w:lang w:val="hr-HR"/>
        </w:rPr>
        <w:t xml:space="preserve"> </w:t>
      </w:r>
      <w:r w:rsidR="003A400E">
        <w:rPr>
          <w:lang w:val="hr-HR"/>
        </w:rPr>
        <w:t>i s</w:t>
      </w:r>
      <w:r w:rsidR="003D7674">
        <w:rPr>
          <w:lang w:val="hr-HR"/>
        </w:rPr>
        <w:t xml:space="preserve">tječe diplomu </w:t>
      </w:r>
      <w:r w:rsidR="003D7674" w:rsidRPr="00DF73A5">
        <w:rPr>
          <w:i/>
          <w:lang w:val="hr-HR"/>
        </w:rPr>
        <w:t xml:space="preserve">profesora francuskog </w:t>
      </w:r>
      <w:r w:rsidR="00DF73A5">
        <w:rPr>
          <w:i/>
          <w:lang w:val="hr-HR"/>
        </w:rPr>
        <w:t xml:space="preserve">jezika i književnosti </w:t>
      </w:r>
      <w:r w:rsidR="003D7674" w:rsidRPr="00DF73A5">
        <w:rPr>
          <w:i/>
          <w:lang w:val="hr-HR"/>
        </w:rPr>
        <w:t xml:space="preserve">i </w:t>
      </w:r>
      <w:r w:rsidR="00DF73A5">
        <w:rPr>
          <w:i/>
          <w:lang w:val="hr-HR"/>
        </w:rPr>
        <w:t xml:space="preserve">profesora </w:t>
      </w:r>
      <w:r w:rsidR="003D7674" w:rsidRPr="00DF73A5">
        <w:rPr>
          <w:i/>
          <w:lang w:val="hr-HR"/>
        </w:rPr>
        <w:t>engleskog jezika i književnosti</w:t>
      </w:r>
      <w:r w:rsidR="003D7674">
        <w:rPr>
          <w:lang w:val="hr-HR"/>
        </w:rPr>
        <w:t xml:space="preserve"> 1988. godine. </w:t>
      </w:r>
      <w:r w:rsidR="003D7674" w:rsidRPr="00272F6E">
        <w:rPr>
          <w:lang w:val="hr-HR"/>
        </w:rPr>
        <w:t>Prosjek ocjena iz studija francuskog jezika i knji</w:t>
      </w:r>
      <w:r w:rsidR="003D7674">
        <w:rPr>
          <w:lang w:val="hr-HR"/>
        </w:rPr>
        <w:t>ževnosti iznosi 4,84</w:t>
      </w:r>
      <w:r w:rsidR="00110569">
        <w:rPr>
          <w:lang w:val="hr-HR"/>
        </w:rPr>
        <w:t xml:space="preserve">, </w:t>
      </w:r>
      <w:r w:rsidR="003D7674">
        <w:rPr>
          <w:lang w:val="hr-HR"/>
        </w:rPr>
        <w:t xml:space="preserve">te je </w:t>
      </w:r>
      <w:r w:rsidR="00656DAC">
        <w:rPr>
          <w:lang w:val="hr-HR"/>
        </w:rPr>
        <w:t>zbog visokog prosjeka ocjena</w:t>
      </w:r>
      <w:r w:rsidR="0013677D">
        <w:rPr>
          <w:lang w:val="hr-HR"/>
        </w:rPr>
        <w:t xml:space="preserve"> - </w:t>
      </w:r>
      <w:r w:rsidR="00656DAC">
        <w:rPr>
          <w:lang w:val="hr-HR"/>
        </w:rPr>
        <w:t>u</w:t>
      </w:r>
      <w:r w:rsidR="005529EF">
        <w:rPr>
          <w:lang w:val="hr-HR"/>
        </w:rPr>
        <w:t xml:space="preserve"> </w:t>
      </w:r>
      <w:r w:rsidR="00656DAC">
        <w:rPr>
          <w:lang w:val="hr-HR"/>
        </w:rPr>
        <w:t>predbolonjskom sustavu izuzetno rijetkog</w:t>
      </w:r>
      <w:r w:rsidR="0013677D">
        <w:rPr>
          <w:lang w:val="hr-HR"/>
        </w:rPr>
        <w:t xml:space="preserve"> -, </w:t>
      </w:r>
      <w:r w:rsidR="003D7674">
        <w:rPr>
          <w:lang w:val="hr-HR"/>
        </w:rPr>
        <w:t xml:space="preserve">bila </w:t>
      </w:r>
      <w:r w:rsidR="003D7674" w:rsidRPr="00272F6E">
        <w:rPr>
          <w:lang w:val="hr-HR"/>
        </w:rPr>
        <w:t>dobitnik Rektorove nagrade</w:t>
      </w:r>
      <w:r w:rsidR="00BF43DA">
        <w:rPr>
          <w:lang w:val="hr-HR"/>
        </w:rPr>
        <w:t xml:space="preserve"> </w:t>
      </w:r>
      <w:r w:rsidR="00EC3885">
        <w:rPr>
          <w:lang w:val="hr-HR"/>
        </w:rPr>
        <w:t>1986. god</w:t>
      </w:r>
      <w:r w:rsidR="00656DAC">
        <w:rPr>
          <w:lang w:val="hr-HR"/>
        </w:rPr>
        <w:t xml:space="preserve">. </w:t>
      </w:r>
    </w:p>
    <w:p w14:paraId="4A5BC1CB" w14:textId="4D2A3719" w:rsidR="00D10AEF" w:rsidRDefault="003D7674" w:rsidP="006F06FF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>Od 1996.-199</w:t>
      </w:r>
      <w:r w:rsidR="00F44B7D">
        <w:rPr>
          <w:lang w:val="hr-HR"/>
        </w:rPr>
        <w:t>8</w:t>
      </w:r>
      <w:r>
        <w:rPr>
          <w:lang w:val="hr-HR"/>
        </w:rPr>
        <w:t xml:space="preserve">. </w:t>
      </w:r>
      <w:r w:rsidR="00DF73A5">
        <w:rPr>
          <w:lang w:val="hr-HR"/>
        </w:rPr>
        <w:t xml:space="preserve">studira </w:t>
      </w:r>
      <w:r>
        <w:rPr>
          <w:lang w:val="hr-HR"/>
        </w:rPr>
        <w:t xml:space="preserve">na </w:t>
      </w:r>
      <w:r w:rsidRPr="00F200CF">
        <w:rPr>
          <w:lang w:val="hr-HR"/>
        </w:rPr>
        <w:t xml:space="preserve">poslijediplomskom studiju francuske i komparativne književnosti na </w:t>
      </w:r>
      <w:r w:rsidR="006F06FF">
        <w:rPr>
          <w:lang w:val="hr-HR"/>
        </w:rPr>
        <w:t xml:space="preserve">tadašnjem </w:t>
      </w:r>
      <w:r w:rsidRPr="00103ED1">
        <w:rPr>
          <w:i/>
          <w:lang w:val="hr-HR"/>
        </w:rPr>
        <w:t>Sveučilištu Blaise Pascal</w:t>
      </w:r>
      <w:r w:rsidRPr="00F200CF">
        <w:rPr>
          <w:lang w:val="hr-HR"/>
        </w:rPr>
        <w:t xml:space="preserve"> – Clermont Ferrand II</w:t>
      </w:r>
      <w:r w:rsidR="006F06FF">
        <w:rPr>
          <w:lang w:val="hr-HR"/>
        </w:rPr>
        <w:t xml:space="preserve"> (sadašnje Sveučilište Clermont Auvergne) </w:t>
      </w:r>
      <w:r w:rsidRPr="00F200CF">
        <w:rPr>
          <w:lang w:val="hr-HR"/>
        </w:rPr>
        <w:t>u Clermont-Ferrandu</w:t>
      </w:r>
      <w:r w:rsidR="006F06FF">
        <w:rPr>
          <w:lang w:val="hr-HR"/>
        </w:rPr>
        <w:t xml:space="preserve">. </w:t>
      </w:r>
      <w:r>
        <w:rPr>
          <w:lang w:val="hr-HR"/>
        </w:rPr>
        <w:t xml:space="preserve">Poslijediplomski studij završava </w:t>
      </w:r>
      <w:r w:rsidRPr="00F200CF">
        <w:rPr>
          <w:lang w:val="hr-HR"/>
        </w:rPr>
        <w:t>1998. godine</w:t>
      </w:r>
      <w:r w:rsidR="002B311A">
        <w:rPr>
          <w:lang w:val="hr-HR"/>
        </w:rPr>
        <w:t xml:space="preserve">. Magistarski </w:t>
      </w:r>
      <w:r w:rsidRPr="00F200CF">
        <w:rPr>
          <w:lang w:val="hr-HR"/>
        </w:rPr>
        <w:t xml:space="preserve">rad </w:t>
      </w:r>
      <w:r w:rsidR="002B311A">
        <w:rPr>
          <w:lang w:val="hr-HR"/>
        </w:rPr>
        <w:t>pod mentorstvom prof.dr.sc. Alaina Montandona, red. prof.</w:t>
      </w:r>
      <w:r w:rsidR="002B311A" w:rsidRPr="00F200CF">
        <w:rPr>
          <w:lang w:val="hr-HR"/>
        </w:rPr>
        <w:t xml:space="preserve"> </w:t>
      </w:r>
      <w:r w:rsidRPr="00F200CF">
        <w:rPr>
          <w:lang w:val="hr-HR"/>
        </w:rPr>
        <w:t>je vrlo visoko ocijenjen (16/20</w:t>
      </w:r>
      <w:r w:rsidR="00DF73A5">
        <w:rPr>
          <w:lang w:val="hr-HR"/>
        </w:rPr>
        <w:t>)</w:t>
      </w:r>
      <w:r w:rsidR="002B311A">
        <w:rPr>
          <w:lang w:val="hr-HR"/>
        </w:rPr>
        <w:t xml:space="preserve">, </w:t>
      </w:r>
      <w:r w:rsidR="00DF73A5">
        <w:rPr>
          <w:lang w:val="hr-HR"/>
        </w:rPr>
        <w:t>te</w:t>
      </w:r>
      <w:r w:rsidR="002B311A">
        <w:rPr>
          <w:lang w:val="hr-HR"/>
        </w:rPr>
        <w:t xml:space="preserve"> pristupnica </w:t>
      </w:r>
      <w:r w:rsidR="00DF73A5">
        <w:rPr>
          <w:lang w:val="hr-HR"/>
        </w:rPr>
        <w:t xml:space="preserve">stječe </w:t>
      </w:r>
      <w:r w:rsidR="002068C9">
        <w:rPr>
          <w:lang w:val="hr-HR"/>
        </w:rPr>
        <w:t xml:space="preserve">ekvivalent </w:t>
      </w:r>
      <w:r w:rsidR="00DF73A5">
        <w:rPr>
          <w:lang w:val="hr-HR"/>
        </w:rPr>
        <w:t>magisterij</w:t>
      </w:r>
      <w:r w:rsidR="002068C9">
        <w:rPr>
          <w:lang w:val="hr-HR"/>
        </w:rPr>
        <w:t>a</w:t>
      </w:r>
      <w:r w:rsidR="00DF73A5">
        <w:rPr>
          <w:lang w:val="hr-HR"/>
        </w:rPr>
        <w:t xml:space="preserve"> </w:t>
      </w:r>
      <w:r w:rsidR="00DF73A5" w:rsidRPr="00D8690E">
        <w:rPr>
          <w:b/>
          <w:lang w:val="hr-HR"/>
        </w:rPr>
        <w:t xml:space="preserve">znanosti </w:t>
      </w:r>
      <w:r w:rsidR="00DF73A5">
        <w:rPr>
          <w:lang w:val="hr-HR"/>
        </w:rPr>
        <w:t xml:space="preserve">2000 godine. </w:t>
      </w:r>
    </w:p>
    <w:p w14:paraId="3D267252" w14:textId="4B94DDB0" w:rsidR="008D6BCC" w:rsidRDefault="003D7674" w:rsidP="00D10AEF">
      <w:pPr>
        <w:pStyle w:val="NoSpacing"/>
        <w:spacing w:line="276" w:lineRule="auto"/>
        <w:ind w:firstLine="708"/>
        <w:rPr>
          <w:lang w:val="hr-HR"/>
        </w:rPr>
      </w:pPr>
      <w:r w:rsidRPr="00F200CF">
        <w:rPr>
          <w:lang w:val="hr-HR"/>
        </w:rPr>
        <w:t xml:space="preserve">2012. god. </w:t>
      </w:r>
      <w:r>
        <w:rPr>
          <w:lang w:val="hr-HR"/>
        </w:rPr>
        <w:t xml:space="preserve">je </w:t>
      </w:r>
      <w:r w:rsidRPr="00F200CF">
        <w:rPr>
          <w:lang w:val="hr-HR"/>
        </w:rPr>
        <w:t>obranila</w:t>
      </w:r>
      <w:r>
        <w:rPr>
          <w:lang w:val="hr-HR"/>
        </w:rPr>
        <w:t xml:space="preserve"> </w:t>
      </w:r>
      <w:r w:rsidRPr="00F200CF">
        <w:rPr>
          <w:lang w:val="hr-HR"/>
        </w:rPr>
        <w:t>doktorsku d</w:t>
      </w:r>
      <w:r>
        <w:rPr>
          <w:lang w:val="hr-HR"/>
        </w:rPr>
        <w:t xml:space="preserve">isertaciju o filozofskoj intertekstualnosti u </w:t>
      </w:r>
      <w:r w:rsidRPr="00F200CF">
        <w:rPr>
          <w:lang w:val="hr-HR"/>
        </w:rPr>
        <w:t xml:space="preserve">romanesknom opusu </w:t>
      </w:r>
      <w:r w:rsidR="00E578BE">
        <w:rPr>
          <w:lang w:val="hr-HR"/>
        </w:rPr>
        <w:t>Jeana G</w:t>
      </w:r>
      <w:r w:rsidR="00FB135A">
        <w:rPr>
          <w:lang w:val="hr-HR"/>
        </w:rPr>
        <w:t xml:space="preserve">ionoa (409 stranica na </w:t>
      </w:r>
      <w:r w:rsidR="0055012E">
        <w:rPr>
          <w:lang w:val="hr-HR"/>
        </w:rPr>
        <w:t xml:space="preserve">besprijekornom </w:t>
      </w:r>
      <w:r w:rsidR="00FB135A">
        <w:rPr>
          <w:lang w:val="hr-HR"/>
        </w:rPr>
        <w:t xml:space="preserve">francuskom jeziku) </w:t>
      </w:r>
      <w:r>
        <w:rPr>
          <w:lang w:val="hr-HR"/>
        </w:rPr>
        <w:t>na Filozofskom f</w:t>
      </w:r>
      <w:r w:rsidR="002E262E">
        <w:rPr>
          <w:lang w:val="hr-HR"/>
        </w:rPr>
        <w:t>akultetu Sveučilišta u Zagrebu</w:t>
      </w:r>
      <w:r w:rsidR="006F06FF">
        <w:rPr>
          <w:lang w:val="hr-HR"/>
        </w:rPr>
        <w:t xml:space="preserve">. </w:t>
      </w:r>
      <w:r w:rsidR="00235009">
        <w:rPr>
          <w:lang w:val="hr-HR"/>
        </w:rPr>
        <w:t xml:space="preserve">Mentor : prof. dr. sc. Ingrid Šafranek, red. prof. u miru Sveučilišta u Zagrebu. </w:t>
      </w:r>
      <w:r w:rsidR="000144BE">
        <w:rPr>
          <w:lang w:val="hr-HR"/>
        </w:rPr>
        <w:t>Prosjek ocjena tijekom doktorskog studija : 5,0</w:t>
      </w:r>
      <w:r w:rsidR="002B311A">
        <w:rPr>
          <w:lang w:val="hr-HR"/>
        </w:rPr>
        <w:t xml:space="preserve"> (izvrstan).</w:t>
      </w:r>
      <w:r w:rsidR="000144BE">
        <w:rPr>
          <w:lang w:val="hr-HR"/>
        </w:rPr>
        <w:t xml:space="preserve"> </w:t>
      </w:r>
      <w:r w:rsidR="00A343FE">
        <w:rPr>
          <w:lang w:val="hr-HR"/>
        </w:rPr>
        <w:t xml:space="preserve">U srpnju </w:t>
      </w:r>
      <w:r w:rsidR="00CF0E0A">
        <w:rPr>
          <w:lang w:val="hr-HR"/>
        </w:rPr>
        <w:t xml:space="preserve">2013. </w:t>
      </w:r>
      <w:r w:rsidR="00CC574C">
        <w:rPr>
          <w:lang w:val="hr-HR"/>
        </w:rPr>
        <w:t xml:space="preserve">god. </w:t>
      </w:r>
      <w:r w:rsidR="002B311A">
        <w:rPr>
          <w:lang w:val="hr-HR"/>
        </w:rPr>
        <w:t xml:space="preserve">dr.sc. D. </w:t>
      </w:r>
      <w:r w:rsidR="00A06394">
        <w:rPr>
          <w:lang w:val="hr-HR"/>
        </w:rPr>
        <w:t xml:space="preserve">Ćurko </w:t>
      </w:r>
      <w:r w:rsidR="00CF0E0A">
        <w:rPr>
          <w:lang w:val="hr-HR"/>
        </w:rPr>
        <w:t>je izabrana u znanstveno zvanje z</w:t>
      </w:r>
      <w:r w:rsidR="00A343FE">
        <w:rPr>
          <w:lang w:val="hr-HR"/>
        </w:rPr>
        <w:t>nanstvenog</w:t>
      </w:r>
      <w:r w:rsidR="00CF0E0A">
        <w:rPr>
          <w:lang w:val="hr-HR"/>
        </w:rPr>
        <w:t xml:space="preserve"> </w:t>
      </w:r>
      <w:r>
        <w:rPr>
          <w:lang w:val="hr-HR"/>
        </w:rPr>
        <w:t>suradnika</w:t>
      </w:r>
      <w:r w:rsidR="00D9381F">
        <w:rPr>
          <w:lang w:val="hr-HR"/>
        </w:rPr>
        <w:t xml:space="preserve">. </w:t>
      </w:r>
    </w:p>
    <w:p w14:paraId="06FC8B02" w14:textId="77777777" w:rsidR="00B628E7" w:rsidRDefault="00B628E7" w:rsidP="00203ED2">
      <w:pPr>
        <w:pStyle w:val="NoSpacing"/>
        <w:spacing w:line="276" w:lineRule="auto"/>
        <w:ind w:firstLine="708"/>
        <w:rPr>
          <w:lang w:val="hr-HR"/>
        </w:rPr>
      </w:pPr>
    </w:p>
    <w:p w14:paraId="216D8FB0" w14:textId="6BFC9735" w:rsidR="00E6176A" w:rsidRDefault="00CF5DF8" w:rsidP="00E6176A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lastRenderedPageBreak/>
        <w:t xml:space="preserve">Autorica je znanstvene knjige </w:t>
      </w:r>
      <w:r w:rsidRPr="00CF5DF8">
        <w:rPr>
          <w:i/>
          <w:lang w:val="hr-HR"/>
        </w:rPr>
        <w:t>Giono, roman, philosophie</w:t>
      </w:r>
      <w:r>
        <w:rPr>
          <w:lang w:val="hr-HR"/>
        </w:rPr>
        <w:t xml:space="preserve">. </w:t>
      </w:r>
      <w:r w:rsidRPr="00CF5DF8">
        <w:rPr>
          <w:i/>
          <w:lang w:val="hr-HR"/>
        </w:rPr>
        <w:t>L'Intertextualité nietzschéenne dans l’œuvre romanesque de Jean Giono</w:t>
      </w:r>
      <w:r w:rsidRPr="00CF5DF8">
        <w:rPr>
          <w:lang w:val="hr-HR"/>
        </w:rPr>
        <w:t>, Zagreb : Hrvatska sveu</w:t>
      </w:r>
      <w:r>
        <w:rPr>
          <w:lang w:val="hr-HR"/>
        </w:rPr>
        <w:t>čilišna naklada, 2015., napisane na francuskom jeziku</w:t>
      </w:r>
      <w:r w:rsidR="00B628E7">
        <w:rPr>
          <w:lang w:val="hr-HR"/>
        </w:rPr>
        <w:t xml:space="preserve"> (273 str.)</w:t>
      </w:r>
      <w:r w:rsidR="002C729E">
        <w:rPr>
          <w:lang w:val="hr-HR"/>
        </w:rPr>
        <w:t>.</w:t>
      </w:r>
    </w:p>
    <w:p w14:paraId="032E231D" w14:textId="77777777" w:rsidR="00CB4822" w:rsidRDefault="00CB4822" w:rsidP="00CB4822">
      <w:pPr>
        <w:pStyle w:val="NoSpacing"/>
        <w:spacing w:line="276" w:lineRule="auto"/>
        <w:ind w:firstLine="708"/>
        <w:rPr>
          <w:b/>
          <w:lang w:val="hr-HR"/>
        </w:rPr>
      </w:pPr>
    </w:p>
    <w:p w14:paraId="1C05D0A6" w14:textId="77777777" w:rsidR="00816CB6" w:rsidRPr="00CB4822" w:rsidRDefault="00816CB6" w:rsidP="00CB4822">
      <w:pPr>
        <w:pStyle w:val="NoSpacing"/>
        <w:spacing w:line="276" w:lineRule="auto"/>
        <w:ind w:firstLine="708"/>
        <w:rPr>
          <w:lang w:val="hr-HR"/>
        </w:rPr>
      </w:pPr>
      <w:r>
        <w:rPr>
          <w:b/>
          <w:lang w:val="hr-HR"/>
        </w:rPr>
        <w:t>Ostala stručna usavršavanja i znanstveno-istraživački rad u Francuskoj</w:t>
      </w:r>
    </w:p>
    <w:p w14:paraId="2622443B" w14:textId="77777777" w:rsidR="00816CB6" w:rsidRPr="0082616F" w:rsidRDefault="00816CB6" w:rsidP="00816CB6">
      <w:pPr>
        <w:pStyle w:val="NoSpacing"/>
        <w:spacing w:line="276" w:lineRule="auto"/>
        <w:ind w:firstLine="708"/>
        <w:rPr>
          <w:b/>
          <w:lang w:val="hr-HR"/>
        </w:rPr>
      </w:pPr>
    </w:p>
    <w:p w14:paraId="0BA04056" w14:textId="28C93C46" w:rsidR="0077488C" w:rsidRDefault="00CB4822" w:rsidP="00816CB6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 xml:space="preserve"> </w:t>
      </w:r>
      <w:r w:rsidR="00816CB6">
        <w:rPr>
          <w:lang w:val="hr-HR"/>
        </w:rPr>
        <w:t xml:space="preserve">Nakon nekoliko kraćih stipendija </w:t>
      </w:r>
      <w:r w:rsidR="002C729E">
        <w:rPr>
          <w:lang w:val="hr-HR"/>
        </w:rPr>
        <w:t xml:space="preserve">Vlade Republike Francuske za izvrsne studente, </w:t>
      </w:r>
      <w:r w:rsidR="00816CB6">
        <w:rPr>
          <w:lang w:val="hr-HR"/>
        </w:rPr>
        <w:t>za stručno usavršavanje u Francuskoj</w:t>
      </w:r>
      <w:r w:rsidR="002C729E">
        <w:rPr>
          <w:lang w:val="hr-HR"/>
        </w:rPr>
        <w:t>,</w:t>
      </w:r>
      <w:r w:rsidR="00816CB6">
        <w:rPr>
          <w:lang w:val="hr-HR"/>
        </w:rPr>
        <w:t xml:space="preserve"> koje koristi tijekom dodiplomskog studija, ak. god. 1990.-1991. boravi na</w:t>
      </w:r>
      <w:r w:rsidR="00816CB6" w:rsidRPr="00272F6E">
        <w:rPr>
          <w:lang w:val="hr-HR"/>
        </w:rPr>
        <w:t xml:space="preserve"> dvosem</w:t>
      </w:r>
      <w:r w:rsidR="00816CB6">
        <w:rPr>
          <w:lang w:val="hr-HR"/>
        </w:rPr>
        <w:t xml:space="preserve">estralnom stručnom usavršavanju koristeći stipendiju Republike Francuske na poslijediplomskom studiju iz francuske i komparativne književnosti na Sveučilištu Paris XII (sada Paris-Est) gdje je njen mentor </w:t>
      </w:r>
      <w:r w:rsidR="00816CB6" w:rsidRPr="00272F6E">
        <w:rPr>
          <w:lang w:val="hr-HR"/>
        </w:rPr>
        <w:t>balzakol</w:t>
      </w:r>
      <w:r w:rsidR="00816CB6">
        <w:rPr>
          <w:lang w:val="hr-HR"/>
        </w:rPr>
        <w:t>og</w:t>
      </w:r>
      <w:r w:rsidR="00816CB6" w:rsidRPr="00272F6E">
        <w:rPr>
          <w:lang w:val="hr-HR"/>
        </w:rPr>
        <w:t xml:space="preserve"> </w:t>
      </w:r>
      <w:r w:rsidR="00EB1CB1">
        <w:rPr>
          <w:lang w:val="hr-HR"/>
        </w:rPr>
        <w:t xml:space="preserve">red. prof. dr. sc. </w:t>
      </w:r>
      <w:r w:rsidR="00816CB6" w:rsidRPr="005743C1">
        <w:rPr>
          <w:b/>
          <w:lang w:val="hr-HR"/>
        </w:rPr>
        <w:t>André Lorent</w:t>
      </w:r>
      <w:r w:rsidR="00816CB6">
        <w:rPr>
          <w:lang w:val="hr-HR"/>
        </w:rPr>
        <w:t>, profesor emeritus</w:t>
      </w:r>
      <w:r w:rsidR="00EB1CB1">
        <w:rPr>
          <w:lang w:val="hr-HR"/>
        </w:rPr>
        <w:t>, stručnjak za ranog Balzaka</w:t>
      </w:r>
      <w:r w:rsidR="000D35C5">
        <w:rPr>
          <w:lang w:val="hr-HR"/>
        </w:rPr>
        <w:t>.</w:t>
      </w:r>
    </w:p>
    <w:p w14:paraId="1DD0DFDD" w14:textId="77777777" w:rsidR="00816CB6" w:rsidRDefault="00816CB6" w:rsidP="00816CB6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 xml:space="preserve">Zatim koristi jednosemestralnu stipendiju Republike Francuske za vrijeme doktorskog studija, u zimskom semestru 2002.-2003. godine, na Sveučilištu Paris IV- Sorbonne kod </w:t>
      </w:r>
      <w:r w:rsidRPr="00D30FB2">
        <w:rPr>
          <w:b/>
          <w:lang w:val="hr-HR"/>
        </w:rPr>
        <w:t>dr.sc. Denisa Laboureta</w:t>
      </w:r>
      <w:r>
        <w:rPr>
          <w:lang w:val="hr-HR"/>
        </w:rPr>
        <w:t>, izv. prof., jednog od svjetskih autoriteta za djelo Jeana Gionoa.</w:t>
      </w:r>
      <w:r w:rsidR="00F44B7D">
        <w:rPr>
          <w:lang w:val="hr-HR"/>
        </w:rPr>
        <w:t xml:space="preserve"> </w:t>
      </w:r>
    </w:p>
    <w:p w14:paraId="7128D2BC" w14:textId="77777777" w:rsidR="00BC00AD" w:rsidRDefault="00BC00AD" w:rsidP="00816CB6">
      <w:pPr>
        <w:pStyle w:val="NoSpacing"/>
        <w:spacing w:line="276" w:lineRule="auto"/>
        <w:rPr>
          <w:lang w:val="hr-HR"/>
        </w:rPr>
      </w:pPr>
    </w:p>
    <w:p w14:paraId="0E56A01C" w14:textId="77777777" w:rsidR="007A7C10" w:rsidRDefault="007A7C10" w:rsidP="007A7C10">
      <w:pPr>
        <w:pStyle w:val="NoSpacing"/>
        <w:spacing w:line="276" w:lineRule="auto"/>
        <w:rPr>
          <w:b/>
          <w:lang w:val="hr-HR"/>
        </w:rPr>
      </w:pPr>
    </w:p>
    <w:p w14:paraId="46297201" w14:textId="0EA5EBE0" w:rsidR="003D7674" w:rsidRDefault="003D7674" w:rsidP="007A7C10">
      <w:pPr>
        <w:pStyle w:val="NoSpacing"/>
        <w:spacing w:line="276" w:lineRule="auto"/>
        <w:rPr>
          <w:b/>
          <w:lang w:val="hr-HR"/>
        </w:rPr>
      </w:pPr>
      <w:r w:rsidRPr="003D7674">
        <w:rPr>
          <w:b/>
          <w:lang w:val="hr-HR"/>
        </w:rPr>
        <w:t>Radno iskustvo</w:t>
      </w:r>
      <w:r w:rsidR="000D56B8">
        <w:rPr>
          <w:b/>
          <w:lang w:val="hr-HR"/>
        </w:rPr>
        <w:t xml:space="preserve"> </w:t>
      </w:r>
      <w:r w:rsidR="007A7C10">
        <w:rPr>
          <w:b/>
          <w:lang w:val="hr-HR"/>
        </w:rPr>
        <w:t>u visokom obrazovanju</w:t>
      </w:r>
    </w:p>
    <w:p w14:paraId="3F076602" w14:textId="7914A934" w:rsidR="000E6A76" w:rsidRDefault="000E6A76" w:rsidP="003D7674">
      <w:pPr>
        <w:pStyle w:val="NoSpacing"/>
        <w:spacing w:line="276" w:lineRule="auto"/>
        <w:ind w:firstLine="708"/>
        <w:rPr>
          <w:b/>
          <w:lang w:val="hr-HR"/>
        </w:rPr>
      </w:pPr>
    </w:p>
    <w:p w14:paraId="19E125CF" w14:textId="77777777" w:rsidR="000D56B8" w:rsidRDefault="00F11872" w:rsidP="002B311A">
      <w:pPr>
        <w:pStyle w:val="NoSpacing"/>
        <w:spacing w:line="276" w:lineRule="auto"/>
        <w:ind w:firstLine="708"/>
        <w:rPr>
          <w:lang w:val="hr-HR"/>
        </w:rPr>
      </w:pPr>
      <w:r w:rsidRPr="00880C5C">
        <w:rPr>
          <w:b/>
          <w:bCs/>
          <w:lang w:val="hr-HR"/>
        </w:rPr>
        <w:t>Od</w:t>
      </w:r>
      <w:r w:rsidR="000D56B8" w:rsidRPr="00880C5C">
        <w:rPr>
          <w:b/>
          <w:bCs/>
          <w:lang w:val="hr-HR"/>
        </w:rPr>
        <w:t xml:space="preserve"> 1996</w:t>
      </w:r>
      <w:r w:rsidR="000D56B8">
        <w:rPr>
          <w:lang w:val="hr-HR"/>
        </w:rPr>
        <w:t>.-1999.</w:t>
      </w:r>
      <w:r w:rsidR="00BA2FB3">
        <w:rPr>
          <w:lang w:val="hr-HR"/>
        </w:rPr>
        <w:t xml:space="preserve"> </w:t>
      </w:r>
      <w:r w:rsidR="000E6A76">
        <w:rPr>
          <w:lang w:val="hr-HR"/>
        </w:rPr>
        <w:t>godine</w:t>
      </w:r>
      <w:r>
        <w:rPr>
          <w:lang w:val="hr-HR"/>
        </w:rPr>
        <w:t>, tijekom tri akademske godine</w:t>
      </w:r>
      <w:r w:rsidR="000D56B8">
        <w:rPr>
          <w:lang w:val="hr-HR"/>
        </w:rPr>
        <w:t xml:space="preserve"> radi </w:t>
      </w:r>
      <w:r w:rsidR="000E6A76">
        <w:rPr>
          <w:lang w:val="hr-HR"/>
        </w:rPr>
        <w:t xml:space="preserve">kao lektor za hrvatski jezik na </w:t>
      </w:r>
      <w:r w:rsidR="000E6A76" w:rsidRPr="002B311A">
        <w:rPr>
          <w:i/>
          <w:lang w:val="hr-HR"/>
        </w:rPr>
        <w:t>Sveučilištu Clermont-Ferrand II – Blaise Pascal</w:t>
      </w:r>
      <w:r w:rsidR="000E6A76">
        <w:rPr>
          <w:lang w:val="hr-HR"/>
        </w:rPr>
        <w:t xml:space="preserve"> u </w:t>
      </w:r>
      <w:r w:rsidR="002068C9">
        <w:rPr>
          <w:lang w:val="hr-HR"/>
        </w:rPr>
        <w:t xml:space="preserve">Clermont-Ferrandu u </w:t>
      </w:r>
      <w:r w:rsidR="000E6A76">
        <w:rPr>
          <w:lang w:val="hr-HR"/>
        </w:rPr>
        <w:t>Francuskoj</w:t>
      </w:r>
      <w:r w:rsidR="002E262E">
        <w:rPr>
          <w:lang w:val="hr-HR"/>
        </w:rPr>
        <w:t xml:space="preserve">. </w:t>
      </w:r>
    </w:p>
    <w:p w14:paraId="6D7429D3" w14:textId="77777777" w:rsidR="00361206" w:rsidRDefault="00361206" w:rsidP="00F11872">
      <w:pPr>
        <w:pStyle w:val="NoSpacing"/>
        <w:spacing w:line="276" w:lineRule="auto"/>
        <w:ind w:firstLine="708"/>
        <w:rPr>
          <w:lang w:val="hr-HR"/>
        </w:rPr>
      </w:pPr>
    </w:p>
    <w:p w14:paraId="73899678" w14:textId="77777777" w:rsidR="006F06FF" w:rsidRDefault="00F378D2" w:rsidP="006F06FF">
      <w:pPr>
        <w:pStyle w:val="NoSpacing"/>
        <w:spacing w:line="276" w:lineRule="auto"/>
        <w:ind w:firstLine="708"/>
        <w:rPr>
          <w:lang w:val="hr-HR"/>
        </w:rPr>
      </w:pPr>
      <w:r w:rsidRPr="006F06FF">
        <w:rPr>
          <w:b/>
          <w:lang w:val="hr-HR"/>
        </w:rPr>
        <w:t>O</w:t>
      </w:r>
      <w:r w:rsidR="000E6A76" w:rsidRPr="006F06FF">
        <w:rPr>
          <w:b/>
          <w:lang w:val="hr-HR"/>
        </w:rPr>
        <w:t xml:space="preserve">d god. </w:t>
      </w:r>
      <w:r w:rsidR="000E6A76" w:rsidRPr="006F06FF">
        <w:rPr>
          <w:b/>
          <w:bCs/>
          <w:u w:val="single"/>
          <w:lang w:val="hr-HR"/>
        </w:rPr>
        <w:t>2000</w:t>
      </w:r>
      <w:r w:rsidR="000E6A76" w:rsidRPr="006F06FF">
        <w:rPr>
          <w:b/>
          <w:bCs/>
          <w:lang w:val="hr-HR"/>
        </w:rPr>
        <w:t>.</w:t>
      </w:r>
      <w:r w:rsidR="000E6A76" w:rsidRPr="006F06FF">
        <w:rPr>
          <w:b/>
          <w:lang w:val="hr-HR"/>
        </w:rPr>
        <w:t>-</w:t>
      </w:r>
      <w:r w:rsidR="000E6A76" w:rsidRPr="006F06FF">
        <w:rPr>
          <w:b/>
          <w:bCs/>
          <w:lang w:val="hr-HR"/>
        </w:rPr>
        <w:t>200</w:t>
      </w:r>
      <w:r w:rsidRPr="006F06FF">
        <w:rPr>
          <w:b/>
          <w:bCs/>
          <w:lang w:val="hr-HR"/>
        </w:rPr>
        <w:t>5</w:t>
      </w:r>
      <w:r w:rsidRPr="006F06FF">
        <w:rPr>
          <w:b/>
          <w:lang w:val="hr-HR"/>
        </w:rPr>
        <w:t>. r</w:t>
      </w:r>
      <w:r w:rsidR="002E262E" w:rsidRPr="006F06FF">
        <w:rPr>
          <w:b/>
          <w:lang w:val="hr-HR"/>
        </w:rPr>
        <w:t xml:space="preserve">adi </w:t>
      </w:r>
      <w:r w:rsidR="00260508" w:rsidRPr="006F06FF">
        <w:rPr>
          <w:b/>
          <w:lang w:val="hr-HR"/>
        </w:rPr>
        <w:t xml:space="preserve">u zvanju znanstvenog asistenta za predmet </w:t>
      </w:r>
      <w:r w:rsidR="00260508" w:rsidRPr="006F06FF">
        <w:rPr>
          <w:b/>
          <w:bCs/>
          <w:i/>
          <w:lang w:val="hr-HR"/>
        </w:rPr>
        <w:t>Francuska književnost</w:t>
      </w:r>
      <w:r w:rsidR="00260508" w:rsidRPr="006F06FF">
        <w:rPr>
          <w:b/>
          <w:lang w:val="hr-HR"/>
        </w:rPr>
        <w:t xml:space="preserve"> </w:t>
      </w:r>
      <w:r w:rsidR="002068C9" w:rsidRPr="006F06FF">
        <w:rPr>
          <w:b/>
          <w:lang w:val="hr-HR"/>
        </w:rPr>
        <w:t>na Odsjeku za francuski jezik i književnost</w:t>
      </w:r>
      <w:r w:rsidR="002068C9">
        <w:rPr>
          <w:lang w:val="hr-HR"/>
        </w:rPr>
        <w:t xml:space="preserve"> </w:t>
      </w:r>
      <w:r w:rsidR="002068C9" w:rsidRPr="001B54FF">
        <w:rPr>
          <w:b/>
          <w:bCs/>
          <w:i/>
          <w:lang w:val="hr-HR"/>
        </w:rPr>
        <w:t>Filozofskog fakulteta u Zadru</w:t>
      </w:r>
      <w:r w:rsidR="002068C9" w:rsidRPr="001B54FF">
        <w:rPr>
          <w:b/>
          <w:bCs/>
          <w:lang w:val="hr-HR"/>
        </w:rPr>
        <w:t xml:space="preserve"> i kasnije Sveučilišta u Zadru</w:t>
      </w:r>
      <w:r w:rsidR="00986A57">
        <w:rPr>
          <w:lang w:val="hr-HR"/>
        </w:rPr>
        <w:t xml:space="preserve">, gdje je tijekom pet ak. godina izvođač obaveznog kolegija </w:t>
      </w:r>
      <w:r w:rsidR="00986A57" w:rsidRPr="00986A57">
        <w:rPr>
          <w:i/>
          <w:iCs/>
          <w:lang w:val="hr-HR"/>
        </w:rPr>
        <w:t xml:space="preserve">Francuskog kazalište od XVII.-XX. </w:t>
      </w:r>
      <w:r w:rsidR="00986A57">
        <w:rPr>
          <w:i/>
          <w:iCs/>
          <w:lang w:val="hr-HR"/>
        </w:rPr>
        <w:t>s</w:t>
      </w:r>
      <w:r w:rsidR="00986A57" w:rsidRPr="00986A57">
        <w:rPr>
          <w:i/>
          <w:iCs/>
          <w:lang w:val="hr-HR"/>
        </w:rPr>
        <w:t>t.</w:t>
      </w:r>
      <w:r w:rsidR="00986A57">
        <w:rPr>
          <w:lang w:val="hr-HR"/>
        </w:rPr>
        <w:t xml:space="preserve"> (2P+2S), te proseminara obaveznog kolegija </w:t>
      </w:r>
      <w:r w:rsidR="00986A57" w:rsidRPr="00986A57">
        <w:rPr>
          <w:i/>
          <w:iCs/>
          <w:lang w:val="hr-HR"/>
        </w:rPr>
        <w:t>Uvoda u studij francuske književnosti</w:t>
      </w:r>
      <w:r w:rsidR="00986A57">
        <w:rPr>
          <w:lang w:val="hr-HR"/>
        </w:rPr>
        <w:t>.</w:t>
      </w:r>
      <w:r w:rsidR="006F06FF">
        <w:rPr>
          <w:lang w:val="hr-HR"/>
        </w:rPr>
        <w:t xml:space="preserve"> </w:t>
      </w:r>
    </w:p>
    <w:p w14:paraId="1CC14EC3" w14:textId="2C1317EC" w:rsidR="003574A5" w:rsidRDefault="00C52851" w:rsidP="006F06FF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 xml:space="preserve">Zatim </w:t>
      </w:r>
      <w:r w:rsidR="003974BB">
        <w:rPr>
          <w:lang w:val="hr-HR"/>
        </w:rPr>
        <w:t xml:space="preserve">od </w:t>
      </w:r>
      <w:r w:rsidR="00114F60">
        <w:rPr>
          <w:lang w:val="hr-HR"/>
        </w:rPr>
        <w:t>2005.-2013. radi</w:t>
      </w:r>
      <w:r w:rsidR="003D7674">
        <w:rPr>
          <w:lang w:val="hr-HR"/>
        </w:rPr>
        <w:t xml:space="preserve"> </w:t>
      </w:r>
      <w:r w:rsidR="00874AF6">
        <w:rPr>
          <w:lang w:val="hr-HR"/>
        </w:rPr>
        <w:t xml:space="preserve">u </w:t>
      </w:r>
      <w:r w:rsidR="002A1B4B">
        <w:rPr>
          <w:lang w:val="hr-HR"/>
        </w:rPr>
        <w:t xml:space="preserve">zvanju </w:t>
      </w:r>
      <w:r w:rsidR="00874AF6" w:rsidRPr="002A1B4B">
        <w:rPr>
          <w:lang w:val="hr-HR"/>
        </w:rPr>
        <w:t>lektora</w:t>
      </w:r>
      <w:r w:rsidR="003D7674" w:rsidRPr="002A1B4B">
        <w:rPr>
          <w:lang w:val="hr-HR"/>
        </w:rPr>
        <w:t xml:space="preserve"> </w:t>
      </w:r>
      <w:r w:rsidR="003D7674">
        <w:rPr>
          <w:lang w:val="hr-HR"/>
        </w:rPr>
        <w:t xml:space="preserve">na Odsjeku za romanistiku </w:t>
      </w:r>
      <w:r w:rsidR="004E73AB" w:rsidRPr="002B311A">
        <w:rPr>
          <w:i/>
          <w:lang w:val="hr-HR"/>
        </w:rPr>
        <w:t xml:space="preserve">Filozofskog fakulteta </w:t>
      </w:r>
      <w:r w:rsidR="003D7674" w:rsidRPr="002B311A">
        <w:rPr>
          <w:i/>
          <w:lang w:val="hr-HR"/>
        </w:rPr>
        <w:t>Sveučili</w:t>
      </w:r>
      <w:r w:rsidRPr="002B311A">
        <w:rPr>
          <w:i/>
          <w:lang w:val="hr-HR"/>
        </w:rPr>
        <w:t>šta u Zagrebu</w:t>
      </w:r>
      <w:r w:rsidR="00E852CA">
        <w:rPr>
          <w:lang w:val="hr-HR"/>
        </w:rPr>
        <w:t xml:space="preserve">, </w:t>
      </w:r>
      <w:r w:rsidR="00D84523">
        <w:rPr>
          <w:lang w:val="hr-HR"/>
        </w:rPr>
        <w:t>gdje je nositelj i izvođač obaveznih kolegija iz gramatike</w:t>
      </w:r>
      <w:r w:rsidR="0006116B">
        <w:rPr>
          <w:lang w:val="hr-HR"/>
        </w:rPr>
        <w:t xml:space="preserve"> </w:t>
      </w:r>
      <w:r w:rsidR="00F24B5E">
        <w:rPr>
          <w:lang w:val="hr-HR"/>
        </w:rPr>
        <w:t xml:space="preserve">te </w:t>
      </w:r>
      <w:r w:rsidR="0006116B">
        <w:rPr>
          <w:lang w:val="hr-HR"/>
        </w:rPr>
        <w:t>obaveznog</w:t>
      </w:r>
      <w:r w:rsidR="00D84523">
        <w:rPr>
          <w:lang w:val="hr-HR"/>
        </w:rPr>
        <w:t xml:space="preserve"> (temeljnog) kolegija </w:t>
      </w:r>
      <w:r w:rsidR="00D84523" w:rsidRPr="000D56B8">
        <w:rPr>
          <w:i/>
          <w:lang w:val="hr-HR"/>
        </w:rPr>
        <w:t>Prijevodne vježbe 1 i Prijevodne vježbe 2</w:t>
      </w:r>
      <w:r w:rsidR="00D84523" w:rsidRPr="000D56B8">
        <w:rPr>
          <w:lang w:val="hr-HR"/>
        </w:rPr>
        <w:t xml:space="preserve"> </w:t>
      </w:r>
      <w:r w:rsidR="00F24B5E">
        <w:rPr>
          <w:lang w:val="hr-HR"/>
        </w:rPr>
        <w:t xml:space="preserve">na </w:t>
      </w:r>
      <w:r w:rsidR="00D84523" w:rsidRPr="000D56B8">
        <w:rPr>
          <w:lang w:val="hr-HR"/>
        </w:rPr>
        <w:t>diplomsko</w:t>
      </w:r>
      <w:r w:rsidR="00F24B5E">
        <w:rPr>
          <w:lang w:val="hr-HR"/>
        </w:rPr>
        <w:t>m</w:t>
      </w:r>
      <w:r w:rsidR="00D84523" w:rsidRPr="000D56B8">
        <w:rPr>
          <w:lang w:val="hr-HR"/>
        </w:rPr>
        <w:t xml:space="preserve"> studij</w:t>
      </w:r>
      <w:r w:rsidR="00F24B5E">
        <w:rPr>
          <w:lang w:val="hr-HR"/>
        </w:rPr>
        <w:t>u</w:t>
      </w:r>
      <w:r w:rsidR="00D84523" w:rsidRPr="000D56B8">
        <w:rPr>
          <w:lang w:val="hr-HR"/>
        </w:rPr>
        <w:t xml:space="preserve"> Prevoditeljstva.</w:t>
      </w:r>
      <w:r w:rsidR="002B311A">
        <w:rPr>
          <w:lang w:val="hr-HR"/>
        </w:rPr>
        <w:t xml:space="preserve"> </w:t>
      </w:r>
    </w:p>
    <w:p w14:paraId="2B671165" w14:textId="77777777" w:rsidR="006F06FF" w:rsidRDefault="006F06FF" w:rsidP="006F06FF">
      <w:pPr>
        <w:pStyle w:val="NoSpacing"/>
        <w:spacing w:line="276" w:lineRule="auto"/>
        <w:ind w:firstLine="708"/>
        <w:rPr>
          <w:lang w:val="hr-HR"/>
        </w:rPr>
      </w:pPr>
    </w:p>
    <w:p w14:paraId="1C756343" w14:textId="3F4A69D2" w:rsidR="00E852CA" w:rsidRDefault="00D84523" w:rsidP="001B54FF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>Od</w:t>
      </w:r>
      <w:r w:rsidR="00114F60">
        <w:rPr>
          <w:lang w:val="hr-HR"/>
        </w:rPr>
        <w:t xml:space="preserve"> 2013. </w:t>
      </w:r>
      <w:r w:rsidR="001B54FF">
        <w:rPr>
          <w:lang w:val="hr-HR"/>
        </w:rPr>
        <w:t xml:space="preserve">ponovo </w:t>
      </w:r>
      <w:r w:rsidR="003974BB">
        <w:rPr>
          <w:lang w:val="hr-HR"/>
        </w:rPr>
        <w:t>radi</w:t>
      </w:r>
      <w:r w:rsidR="00874AF6">
        <w:rPr>
          <w:lang w:val="hr-HR"/>
        </w:rPr>
        <w:t xml:space="preserve"> </w:t>
      </w:r>
      <w:r w:rsidR="003974BB">
        <w:rPr>
          <w:lang w:val="hr-HR"/>
        </w:rPr>
        <w:t xml:space="preserve">na </w:t>
      </w:r>
      <w:r w:rsidR="003974BB" w:rsidRPr="002B311A">
        <w:rPr>
          <w:i/>
          <w:lang w:val="hr-HR"/>
        </w:rPr>
        <w:t>Sveučilištu u Zadru</w:t>
      </w:r>
      <w:r w:rsidR="003974BB">
        <w:rPr>
          <w:lang w:val="hr-HR"/>
        </w:rPr>
        <w:t xml:space="preserve">, najprije u </w:t>
      </w:r>
      <w:r w:rsidR="00874AF6">
        <w:rPr>
          <w:lang w:val="hr-HR"/>
        </w:rPr>
        <w:t xml:space="preserve">zvanju </w:t>
      </w:r>
      <w:r w:rsidR="00874AF6" w:rsidRPr="002A1B4B">
        <w:rPr>
          <w:lang w:val="hr-HR"/>
        </w:rPr>
        <w:t>višeg lektora</w:t>
      </w:r>
      <w:r w:rsidR="003974BB">
        <w:rPr>
          <w:lang w:val="hr-HR"/>
        </w:rPr>
        <w:t xml:space="preserve"> pri tadašnjoj </w:t>
      </w:r>
      <w:r w:rsidR="003974BB" w:rsidRPr="003574A5">
        <w:rPr>
          <w:b/>
          <w:bCs/>
          <w:lang w:val="hr-HR"/>
        </w:rPr>
        <w:t>Katedri za prevoditeljstvo</w:t>
      </w:r>
      <w:r w:rsidR="00E74F56">
        <w:rPr>
          <w:lang w:val="hr-HR"/>
        </w:rPr>
        <w:t xml:space="preserve">, </w:t>
      </w:r>
      <w:r w:rsidR="00874AF6">
        <w:rPr>
          <w:lang w:val="hr-HR"/>
        </w:rPr>
        <w:t xml:space="preserve">te </w:t>
      </w:r>
      <w:r w:rsidR="001B54FF">
        <w:rPr>
          <w:lang w:val="hr-HR"/>
        </w:rPr>
        <w:t>zatim</w:t>
      </w:r>
      <w:r w:rsidR="006F06FF">
        <w:rPr>
          <w:lang w:val="hr-HR"/>
        </w:rPr>
        <w:t>, od 2016.</w:t>
      </w:r>
      <w:r w:rsidR="001B54FF">
        <w:rPr>
          <w:lang w:val="hr-HR"/>
        </w:rPr>
        <w:t xml:space="preserve"> </w:t>
      </w:r>
      <w:r w:rsidR="002A1B4B">
        <w:rPr>
          <w:lang w:val="hr-HR"/>
        </w:rPr>
        <w:t>docenta</w:t>
      </w:r>
      <w:r w:rsidR="00114F60" w:rsidRPr="00874AF6">
        <w:rPr>
          <w:b/>
          <w:lang w:val="hr-HR"/>
        </w:rPr>
        <w:t xml:space="preserve"> </w:t>
      </w:r>
      <w:r w:rsidR="00874AF6">
        <w:rPr>
          <w:lang w:val="hr-HR"/>
        </w:rPr>
        <w:t xml:space="preserve">na </w:t>
      </w:r>
      <w:r w:rsidR="00260508" w:rsidRPr="003574A5">
        <w:rPr>
          <w:b/>
          <w:bCs/>
          <w:lang w:val="hr-HR"/>
        </w:rPr>
        <w:t>Katedri za književnost</w:t>
      </w:r>
      <w:r w:rsidR="00260508">
        <w:rPr>
          <w:lang w:val="hr-HR"/>
        </w:rPr>
        <w:t xml:space="preserve"> na </w:t>
      </w:r>
      <w:r w:rsidR="00E852CA">
        <w:rPr>
          <w:lang w:val="hr-HR"/>
        </w:rPr>
        <w:t>Odjelu</w:t>
      </w:r>
      <w:r w:rsidR="003D7674">
        <w:rPr>
          <w:lang w:val="hr-HR"/>
        </w:rPr>
        <w:t xml:space="preserve"> za fra</w:t>
      </w:r>
      <w:r w:rsidR="00874AF6">
        <w:rPr>
          <w:lang w:val="hr-HR"/>
        </w:rPr>
        <w:t>ncuske i frankofonske studije</w:t>
      </w:r>
      <w:r w:rsidR="002E262E">
        <w:rPr>
          <w:lang w:val="hr-HR"/>
        </w:rPr>
        <w:t xml:space="preserve"> Sveučilišt</w:t>
      </w:r>
      <w:r w:rsidR="00874AF6">
        <w:rPr>
          <w:lang w:val="hr-HR"/>
        </w:rPr>
        <w:t>a</w:t>
      </w:r>
      <w:r w:rsidR="002E262E">
        <w:rPr>
          <w:lang w:val="hr-HR"/>
        </w:rPr>
        <w:t xml:space="preserve"> u Zadru</w:t>
      </w:r>
      <w:r w:rsidR="003A400E">
        <w:rPr>
          <w:lang w:val="hr-HR"/>
        </w:rPr>
        <w:t xml:space="preserve"> gdje je nositelj i izvođač niza kolegija iz francuske i frankofonske književnosti</w:t>
      </w:r>
      <w:r w:rsidR="001B54FF">
        <w:rPr>
          <w:lang w:val="hr-HR"/>
        </w:rPr>
        <w:t xml:space="preserve"> </w:t>
      </w:r>
      <w:r w:rsidR="003D1AD7">
        <w:rPr>
          <w:lang w:val="hr-HR"/>
        </w:rPr>
        <w:t>(vidjeti gornji popis).</w:t>
      </w:r>
      <w:r w:rsidR="00E74F56">
        <w:rPr>
          <w:lang w:val="hr-HR"/>
        </w:rPr>
        <w:t xml:space="preserve"> Mentorira diplomske radove studenata Prevoditeljskog smjera (književno prevođenje)</w:t>
      </w:r>
      <w:r w:rsidR="006F06FF">
        <w:rPr>
          <w:lang w:val="hr-HR"/>
        </w:rPr>
        <w:t xml:space="preserve"> i Nastavničkog smjera. </w:t>
      </w:r>
    </w:p>
    <w:p w14:paraId="24CA6273" w14:textId="30FFC4BC" w:rsidR="006F06FF" w:rsidRDefault="006F06FF" w:rsidP="001B54FF">
      <w:pPr>
        <w:pStyle w:val="NoSpacing"/>
        <w:spacing w:line="276" w:lineRule="auto"/>
        <w:ind w:firstLine="708"/>
        <w:rPr>
          <w:lang w:val="hr-HR"/>
        </w:rPr>
      </w:pPr>
      <w:r w:rsidRPr="006F06FF">
        <w:rPr>
          <w:b/>
          <w:lang w:val="hr-HR"/>
        </w:rPr>
        <w:t>Ponovo je izabrana za docenta u svibnju 2021</w:t>
      </w:r>
      <w:r>
        <w:rPr>
          <w:lang w:val="hr-HR"/>
        </w:rPr>
        <w:t>. godine</w:t>
      </w:r>
      <w:r w:rsidR="00662AA1">
        <w:rPr>
          <w:lang w:val="hr-HR"/>
        </w:rPr>
        <w:t>.</w:t>
      </w:r>
    </w:p>
    <w:p w14:paraId="5E6DD27C" w14:textId="77777777" w:rsidR="004F5E92" w:rsidRDefault="004F5E92" w:rsidP="004F5E92">
      <w:pPr>
        <w:pStyle w:val="NoSpacing"/>
        <w:spacing w:line="276" w:lineRule="auto"/>
        <w:rPr>
          <w:b/>
          <w:lang w:val="hr-HR"/>
        </w:rPr>
      </w:pPr>
    </w:p>
    <w:p w14:paraId="3630D463" w14:textId="77777777" w:rsidR="004F5E92" w:rsidRDefault="00D8690E" w:rsidP="004F5E92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>Konsekutivno</w:t>
      </w:r>
      <w:r w:rsidR="004F5E92">
        <w:rPr>
          <w:b/>
          <w:lang w:val="hr-HR"/>
        </w:rPr>
        <w:t xml:space="preserve"> prevođenje</w:t>
      </w:r>
    </w:p>
    <w:p w14:paraId="0A509EAD" w14:textId="77777777" w:rsidR="00AB6532" w:rsidRPr="004F5E92" w:rsidRDefault="00AB6532" w:rsidP="004F5E92">
      <w:pPr>
        <w:pStyle w:val="NoSpacing"/>
        <w:spacing w:line="276" w:lineRule="auto"/>
        <w:rPr>
          <w:b/>
          <w:lang w:val="hr-HR"/>
        </w:rPr>
      </w:pPr>
    </w:p>
    <w:p w14:paraId="51E41BFA" w14:textId="77777777" w:rsidR="00853543" w:rsidRPr="009B422A" w:rsidRDefault="000A7C3C" w:rsidP="009B422A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 xml:space="preserve">Ujedno </w:t>
      </w:r>
      <w:r w:rsidR="00D8690E">
        <w:rPr>
          <w:lang w:val="hr-HR"/>
        </w:rPr>
        <w:t xml:space="preserve">usporedno sa znanstvenim i nastavanim radom </w:t>
      </w:r>
      <w:r w:rsidR="00A42840">
        <w:rPr>
          <w:lang w:val="hr-HR"/>
        </w:rPr>
        <w:t xml:space="preserve">od 2000. godine </w:t>
      </w:r>
      <w:r w:rsidR="00571CBD">
        <w:rPr>
          <w:lang w:val="hr-HR"/>
        </w:rPr>
        <w:t xml:space="preserve">doc.dr.sc. D. Ćurko </w:t>
      </w:r>
      <w:r w:rsidR="000B5586">
        <w:rPr>
          <w:lang w:val="hr-HR"/>
        </w:rPr>
        <w:t>surađuje</w:t>
      </w:r>
      <w:r>
        <w:rPr>
          <w:lang w:val="hr-HR"/>
        </w:rPr>
        <w:t xml:space="preserve"> </w:t>
      </w:r>
      <w:r w:rsidR="00EF06AB">
        <w:rPr>
          <w:lang w:val="hr-HR"/>
        </w:rPr>
        <w:t xml:space="preserve">temeljem ugovora o djelu i ugovora o vanjskoj suradnji </w:t>
      </w:r>
      <w:r w:rsidR="00571CBD">
        <w:rPr>
          <w:lang w:val="hr-HR"/>
        </w:rPr>
        <w:t xml:space="preserve">i </w:t>
      </w:r>
      <w:r>
        <w:rPr>
          <w:lang w:val="hr-HR"/>
        </w:rPr>
        <w:t xml:space="preserve">kao </w:t>
      </w:r>
      <w:r w:rsidR="00472A22" w:rsidRPr="00472A22">
        <w:rPr>
          <w:lang w:val="hr-HR"/>
        </w:rPr>
        <w:t>službeni</w:t>
      </w:r>
      <w:r w:rsidR="00472A22">
        <w:rPr>
          <w:b/>
          <w:lang w:val="hr-HR"/>
        </w:rPr>
        <w:t xml:space="preserve"> </w:t>
      </w:r>
      <w:r w:rsidR="00D8690E" w:rsidRPr="002A1B4B">
        <w:rPr>
          <w:lang w:val="hr-HR"/>
        </w:rPr>
        <w:lastRenderedPageBreak/>
        <w:t>kon</w:t>
      </w:r>
      <w:r w:rsidR="00D8690E">
        <w:rPr>
          <w:lang w:val="hr-HR"/>
        </w:rPr>
        <w:t>s</w:t>
      </w:r>
      <w:r w:rsidR="00D8690E" w:rsidRPr="002A1B4B">
        <w:rPr>
          <w:lang w:val="hr-HR"/>
        </w:rPr>
        <w:t>ekutivni</w:t>
      </w:r>
      <w:r w:rsidRPr="002A1B4B">
        <w:rPr>
          <w:lang w:val="hr-HR"/>
        </w:rPr>
        <w:t xml:space="preserve"> prevoditelj </w:t>
      </w:r>
      <w:r w:rsidR="004F5E92" w:rsidRPr="002A1B4B">
        <w:rPr>
          <w:lang w:val="hr-HR"/>
        </w:rPr>
        <w:t xml:space="preserve">s francuskog jezika </w:t>
      </w:r>
      <w:r w:rsidR="00D8690E">
        <w:rPr>
          <w:lang w:val="hr-HR"/>
        </w:rPr>
        <w:t xml:space="preserve">na hrvatski jezik </w:t>
      </w:r>
      <w:r w:rsidR="004F5E92" w:rsidRPr="002A1B4B">
        <w:rPr>
          <w:lang w:val="hr-HR"/>
        </w:rPr>
        <w:t xml:space="preserve">i </w:t>
      </w:r>
      <w:r w:rsidR="00D8690E">
        <w:rPr>
          <w:lang w:val="hr-HR"/>
        </w:rPr>
        <w:t xml:space="preserve">s hrvatskog jezika </w:t>
      </w:r>
      <w:r w:rsidR="004F5E92" w:rsidRPr="002A1B4B">
        <w:rPr>
          <w:lang w:val="hr-HR"/>
        </w:rPr>
        <w:t>na</w:t>
      </w:r>
      <w:r w:rsidRPr="002A1B4B">
        <w:rPr>
          <w:lang w:val="hr-HR"/>
        </w:rPr>
        <w:t xml:space="preserve"> francuski jezik</w:t>
      </w:r>
      <w:r w:rsidR="00D8690E">
        <w:rPr>
          <w:lang w:val="hr-HR"/>
        </w:rPr>
        <w:t xml:space="preserve"> </w:t>
      </w:r>
      <w:r>
        <w:rPr>
          <w:lang w:val="hr-HR"/>
        </w:rPr>
        <w:t>z</w:t>
      </w:r>
      <w:r w:rsidR="00472A22">
        <w:rPr>
          <w:lang w:val="hr-HR"/>
        </w:rPr>
        <w:t>a Grad Zadar (</w:t>
      </w:r>
      <w:r w:rsidR="00D8690E">
        <w:rPr>
          <w:lang w:val="hr-HR"/>
        </w:rPr>
        <w:t>P</w:t>
      </w:r>
      <w:r w:rsidR="00472A22">
        <w:rPr>
          <w:lang w:val="hr-HR"/>
        </w:rPr>
        <w:t>rotokol)</w:t>
      </w:r>
      <w:r>
        <w:rPr>
          <w:lang w:val="hr-HR"/>
        </w:rPr>
        <w:t xml:space="preserve">, </w:t>
      </w:r>
      <w:r w:rsidR="00D8690E">
        <w:rPr>
          <w:lang w:val="hr-HR"/>
        </w:rPr>
        <w:t xml:space="preserve">za </w:t>
      </w:r>
      <w:r>
        <w:rPr>
          <w:lang w:val="hr-HR"/>
        </w:rPr>
        <w:t xml:space="preserve">Zadarsku </w:t>
      </w:r>
      <w:r w:rsidR="00EF06AB">
        <w:rPr>
          <w:lang w:val="hr-HR"/>
        </w:rPr>
        <w:t>ž</w:t>
      </w:r>
      <w:r>
        <w:rPr>
          <w:lang w:val="hr-HR"/>
        </w:rPr>
        <w:t>upaniju</w:t>
      </w:r>
      <w:r w:rsidR="00472A22">
        <w:rPr>
          <w:lang w:val="hr-HR"/>
        </w:rPr>
        <w:t xml:space="preserve">, </w:t>
      </w:r>
      <w:r w:rsidR="00D8690E">
        <w:rPr>
          <w:lang w:val="hr-HR"/>
        </w:rPr>
        <w:t xml:space="preserve">te za Sveučilište u Zadru, </w:t>
      </w:r>
      <w:r w:rsidR="009B422A">
        <w:rPr>
          <w:lang w:val="hr-HR"/>
        </w:rPr>
        <w:t xml:space="preserve">gdje </w:t>
      </w:r>
      <w:r w:rsidR="00853543">
        <w:rPr>
          <w:lang w:val="hr-HR"/>
        </w:rPr>
        <w:t xml:space="preserve">je do sada  </w:t>
      </w:r>
      <w:r w:rsidR="001B54FF">
        <w:rPr>
          <w:lang w:val="hr-HR"/>
        </w:rPr>
        <w:t xml:space="preserve">konsekutivno </w:t>
      </w:r>
      <w:r w:rsidR="004F5E92">
        <w:rPr>
          <w:lang w:val="hr-HR"/>
        </w:rPr>
        <w:t>prevodi</w:t>
      </w:r>
      <w:r w:rsidR="00853543">
        <w:rPr>
          <w:lang w:val="hr-HR"/>
        </w:rPr>
        <w:t>la</w:t>
      </w:r>
      <w:r w:rsidR="004F5E92">
        <w:rPr>
          <w:lang w:val="hr-HR"/>
        </w:rPr>
        <w:t xml:space="preserve"> </w:t>
      </w:r>
      <w:r w:rsidR="00874AF6">
        <w:rPr>
          <w:lang w:val="hr-HR"/>
        </w:rPr>
        <w:t xml:space="preserve">susrete </w:t>
      </w:r>
      <w:r w:rsidR="009B422A" w:rsidRPr="00F761B4">
        <w:rPr>
          <w:lang w:val="hr-HR"/>
        </w:rPr>
        <w:t xml:space="preserve">na </w:t>
      </w:r>
      <w:r w:rsidR="00260508">
        <w:rPr>
          <w:lang w:val="hr-HR"/>
        </w:rPr>
        <w:t xml:space="preserve">visokoj i </w:t>
      </w:r>
      <w:r w:rsidR="009B422A" w:rsidRPr="00F761B4">
        <w:rPr>
          <w:lang w:val="hr-HR"/>
        </w:rPr>
        <w:t>najvišoj diplomatskoj</w:t>
      </w:r>
      <w:r w:rsidR="00F761B4">
        <w:rPr>
          <w:lang w:val="hr-HR"/>
        </w:rPr>
        <w:t xml:space="preserve"> </w:t>
      </w:r>
      <w:r w:rsidR="0035223D">
        <w:rPr>
          <w:lang w:val="hr-HR"/>
        </w:rPr>
        <w:t xml:space="preserve">i državnoj </w:t>
      </w:r>
      <w:r w:rsidR="00F761B4">
        <w:rPr>
          <w:lang w:val="hr-HR"/>
        </w:rPr>
        <w:t>razini</w:t>
      </w:r>
      <w:r w:rsidR="001B54FF">
        <w:rPr>
          <w:lang w:val="hr-HR"/>
        </w:rPr>
        <w:t>.</w:t>
      </w:r>
    </w:p>
    <w:p w14:paraId="37122A73" w14:textId="77777777" w:rsidR="003D7674" w:rsidRDefault="003D7674" w:rsidP="00816CB6">
      <w:pPr>
        <w:pStyle w:val="NoSpacing"/>
        <w:spacing w:line="276" w:lineRule="auto"/>
        <w:rPr>
          <w:lang w:val="hr-HR"/>
        </w:rPr>
      </w:pPr>
    </w:p>
    <w:p w14:paraId="4EF35571" w14:textId="77777777" w:rsidR="003D7674" w:rsidRDefault="00782AB2" w:rsidP="003D7674">
      <w:pPr>
        <w:pStyle w:val="NoSpacing"/>
        <w:spacing w:line="276" w:lineRule="auto"/>
        <w:ind w:firstLine="708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 xml:space="preserve">Sudjelovanje na znanstvenim i stručnim skupovima </w:t>
      </w:r>
    </w:p>
    <w:p w14:paraId="6821BDD2" w14:textId="77777777" w:rsidR="00782AB2" w:rsidRPr="00F378D2" w:rsidRDefault="00782AB2" w:rsidP="003D7674">
      <w:pPr>
        <w:pStyle w:val="NoSpacing"/>
        <w:spacing w:line="276" w:lineRule="auto"/>
        <w:ind w:firstLine="708"/>
        <w:rPr>
          <w:rFonts w:cs="Times New Roman"/>
          <w:lang w:val="hr-HR"/>
        </w:rPr>
      </w:pPr>
    </w:p>
    <w:p w14:paraId="1B41AED9" w14:textId="77777777" w:rsidR="002C729E" w:rsidRDefault="00780F93" w:rsidP="00CB4822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>Doc.dr.sc. Daniela Ćurko održala je</w:t>
      </w:r>
      <w:r w:rsidR="003D7674">
        <w:rPr>
          <w:lang w:val="hr-HR"/>
        </w:rPr>
        <w:t xml:space="preserve"> izlaganja</w:t>
      </w:r>
      <w:r w:rsidR="00A563B2">
        <w:rPr>
          <w:lang w:val="hr-HR"/>
        </w:rPr>
        <w:t xml:space="preserve"> na više međunarodnih </w:t>
      </w:r>
      <w:r w:rsidR="00CC574C">
        <w:rPr>
          <w:lang w:val="hr-HR"/>
        </w:rPr>
        <w:t>frankofon</w:t>
      </w:r>
      <w:r w:rsidR="00B04DD2">
        <w:rPr>
          <w:lang w:val="hr-HR"/>
        </w:rPr>
        <w:t>skih</w:t>
      </w:r>
      <w:r w:rsidR="00CC574C">
        <w:rPr>
          <w:lang w:val="hr-HR"/>
        </w:rPr>
        <w:t xml:space="preserve"> </w:t>
      </w:r>
      <w:r w:rsidR="00A563B2">
        <w:rPr>
          <w:lang w:val="hr-HR"/>
        </w:rPr>
        <w:t>zn. skupova</w:t>
      </w:r>
      <w:r w:rsidR="003D7674">
        <w:rPr>
          <w:lang w:val="hr-HR"/>
        </w:rPr>
        <w:t xml:space="preserve"> u </w:t>
      </w:r>
      <w:r w:rsidR="00D10AEF">
        <w:rPr>
          <w:lang w:val="hr-HR"/>
        </w:rPr>
        <w:t>Hrvatskoj</w:t>
      </w:r>
      <w:r w:rsidR="003D7674">
        <w:rPr>
          <w:lang w:val="hr-HR"/>
        </w:rPr>
        <w:t>, Francuskoj</w:t>
      </w:r>
      <w:r w:rsidR="00D10AEF">
        <w:rPr>
          <w:lang w:val="hr-HR"/>
        </w:rPr>
        <w:t xml:space="preserve">, Sloveniji, </w:t>
      </w:r>
      <w:r w:rsidR="003D7674">
        <w:rPr>
          <w:lang w:val="hr-HR"/>
        </w:rPr>
        <w:t>Bugarskoj</w:t>
      </w:r>
      <w:r w:rsidR="00D10AEF">
        <w:rPr>
          <w:lang w:val="hr-HR"/>
        </w:rPr>
        <w:t xml:space="preserve"> i drugdje</w:t>
      </w:r>
      <w:r w:rsidR="003D7674">
        <w:rPr>
          <w:lang w:val="hr-HR"/>
        </w:rPr>
        <w:t xml:space="preserve">, </w:t>
      </w:r>
      <w:r w:rsidR="003D7674">
        <w:rPr>
          <w:iCs/>
          <w:lang w:val="hr-HR"/>
        </w:rPr>
        <w:t xml:space="preserve">npr. na zn. </w:t>
      </w:r>
      <w:r w:rsidR="003D7674">
        <w:rPr>
          <w:lang w:val="hr-HR"/>
        </w:rPr>
        <w:t xml:space="preserve">skupu </w:t>
      </w:r>
      <w:r w:rsidR="003D7674" w:rsidRPr="00B857CC">
        <w:rPr>
          <w:rFonts w:cs="Times New Roman"/>
          <w:i/>
          <w:lang w:val="hr-HR"/>
        </w:rPr>
        <w:t>É</w:t>
      </w:r>
      <w:r w:rsidR="003D7674" w:rsidRPr="00B857CC">
        <w:rPr>
          <w:i/>
          <w:lang w:val="hr-HR"/>
        </w:rPr>
        <w:t>tudes balcaniques</w:t>
      </w:r>
      <w:r w:rsidR="007B697D">
        <w:rPr>
          <w:lang w:val="hr-HR"/>
        </w:rPr>
        <w:t xml:space="preserve"> na </w:t>
      </w:r>
      <w:r w:rsidR="003D7674">
        <w:rPr>
          <w:lang w:val="hr-HR"/>
        </w:rPr>
        <w:t>p</w:t>
      </w:r>
      <w:r>
        <w:rPr>
          <w:lang w:val="hr-HR"/>
        </w:rPr>
        <w:t>ariškoj visokoj školi (</w:t>
      </w:r>
      <w:r w:rsidRPr="00780F93">
        <w:rPr>
          <w:i/>
          <w:lang w:val="hr-HR"/>
        </w:rPr>
        <w:t>grande école</w:t>
      </w:r>
      <w:r>
        <w:rPr>
          <w:lang w:val="hr-HR"/>
        </w:rPr>
        <w:t>)</w:t>
      </w:r>
      <w:r w:rsidRPr="00780F93">
        <w:rPr>
          <w:lang w:val="hr-HR"/>
        </w:rPr>
        <w:t xml:space="preserve"> </w:t>
      </w:r>
      <w:r w:rsidR="003D7674">
        <w:rPr>
          <w:lang w:val="hr-HR"/>
        </w:rPr>
        <w:t>INALCO 2010. godine,</w:t>
      </w:r>
      <w:r w:rsidR="003D7674">
        <w:rPr>
          <w:iCs/>
          <w:lang w:val="hr-HR"/>
        </w:rPr>
        <w:t xml:space="preserve"> na zn. </w:t>
      </w:r>
      <w:r w:rsidR="003D7674" w:rsidRPr="00272F6E">
        <w:rPr>
          <w:lang w:val="hr-HR"/>
        </w:rPr>
        <w:t>skup</w:t>
      </w:r>
      <w:r w:rsidR="003D7674">
        <w:rPr>
          <w:lang w:val="hr-HR"/>
        </w:rPr>
        <w:t>u</w:t>
      </w:r>
      <w:r w:rsidR="003D7674" w:rsidRPr="00272F6E">
        <w:rPr>
          <w:lang w:val="hr-HR"/>
        </w:rPr>
        <w:t xml:space="preserve"> o pokretu i plesu na Sveučilištu u Sofiji 201</w:t>
      </w:r>
      <w:r w:rsidR="003D7674">
        <w:rPr>
          <w:lang w:val="hr-HR"/>
        </w:rPr>
        <w:t xml:space="preserve">1. god., </w:t>
      </w:r>
      <w:r w:rsidR="003D7674" w:rsidRPr="00272F6E">
        <w:rPr>
          <w:lang w:val="hr-HR"/>
        </w:rPr>
        <w:t xml:space="preserve">međunarodni skup o utopiji </w:t>
      </w:r>
      <w:r w:rsidR="003D7674">
        <w:rPr>
          <w:i/>
          <w:iCs/>
          <w:lang w:val="hr-HR"/>
        </w:rPr>
        <w:t>4. Susreti</w:t>
      </w:r>
      <w:r w:rsidR="003D7674" w:rsidRPr="00272F6E">
        <w:rPr>
          <w:i/>
          <w:iCs/>
          <w:lang w:val="hr-HR"/>
        </w:rPr>
        <w:t xml:space="preserve"> Jules Verne</w:t>
      </w:r>
      <w:r w:rsidR="003D7674">
        <w:rPr>
          <w:lang w:val="hr-HR"/>
        </w:rPr>
        <w:t xml:space="preserve"> na</w:t>
      </w:r>
      <w:r w:rsidR="002512B5">
        <w:rPr>
          <w:lang w:val="hr-HR"/>
        </w:rPr>
        <w:t xml:space="preserve"> </w:t>
      </w:r>
      <w:r w:rsidR="003D7674" w:rsidRPr="000F5223">
        <w:rPr>
          <w:rFonts w:cs="Times New Roman"/>
          <w:i/>
          <w:lang w:val="hr-HR"/>
        </w:rPr>
        <w:t>É</w:t>
      </w:r>
      <w:r w:rsidR="003D7674" w:rsidRPr="000F5223">
        <w:rPr>
          <w:i/>
          <w:lang w:val="hr-HR"/>
        </w:rPr>
        <w:t>cole centrale</w:t>
      </w:r>
      <w:r w:rsidR="003D7674">
        <w:rPr>
          <w:lang w:val="hr-HR"/>
        </w:rPr>
        <w:t xml:space="preserve"> u Nantesu i dr., na tri međunarodna zn. skupa </w:t>
      </w:r>
      <w:r w:rsidR="003D7674" w:rsidRPr="00427763">
        <w:rPr>
          <w:i/>
          <w:iCs/>
          <w:lang w:val="hr-HR"/>
        </w:rPr>
        <w:t>Francontrastea</w:t>
      </w:r>
      <w:r w:rsidR="003D7674">
        <w:rPr>
          <w:lang w:val="hr-HR"/>
        </w:rPr>
        <w:t xml:space="preserve"> održanih na Filozofskom fakultetu u Zagrebu, na zn. skupu filoloških studija </w:t>
      </w:r>
      <w:r>
        <w:rPr>
          <w:lang w:val="hr-HR"/>
        </w:rPr>
        <w:t>na Sveučilištu u Plovdivu</w:t>
      </w:r>
      <w:r w:rsidR="000A7C3C">
        <w:rPr>
          <w:lang w:val="hr-HR"/>
        </w:rPr>
        <w:t xml:space="preserve">, </w:t>
      </w:r>
      <w:r w:rsidR="0036667C">
        <w:rPr>
          <w:lang w:val="hr-HR"/>
        </w:rPr>
        <w:t xml:space="preserve">te </w:t>
      </w:r>
      <w:r w:rsidR="000A7C3C">
        <w:rPr>
          <w:lang w:val="hr-HR"/>
        </w:rPr>
        <w:t xml:space="preserve">na </w:t>
      </w:r>
      <w:r w:rsidR="00427763">
        <w:rPr>
          <w:lang w:val="hr-HR"/>
        </w:rPr>
        <w:t xml:space="preserve">međunarodnim </w:t>
      </w:r>
      <w:r w:rsidR="004F5E92">
        <w:rPr>
          <w:lang w:val="hr-HR"/>
        </w:rPr>
        <w:t>frankofonsk</w:t>
      </w:r>
      <w:r w:rsidR="00427763">
        <w:rPr>
          <w:lang w:val="hr-HR"/>
        </w:rPr>
        <w:t>im</w:t>
      </w:r>
      <w:r w:rsidR="004F5E92">
        <w:rPr>
          <w:lang w:val="hr-HR"/>
        </w:rPr>
        <w:t xml:space="preserve"> </w:t>
      </w:r>
      <w:r w:rsidR="000A7C3C">
        <w:rPr>
          <w:lang w:val="hr-HR"/>
        </w:rPr>
        <w:t>zn</w:t>
      </w:r>
      <w:r w:rsidR="0036667C">
        <w:rPr>
          <w:lang w:val="hr-HR"/>
        </w:rPr>
        <w:t>anstvenim</w:t>
      </w:r>
      <w:r w:rsidR="000A7C3C">
        <w:rPr>
          <w:lang w:val="hr-HR"/>
        </w:rPr>
        <w:t xml:space="preserve"> skup</w:t>
      </w:r>
      <w:r w:rsidR="00427763">
        <w:rPr>
          <w:lang w:val="hr-HR"/>
        </w:rPr>
        <w:t>ovima</w:t>
      </w:r>
      <w:r w:rsidR="000A7C3C">
        <w:rPr>
          <w:lang w:val="hr-HR"/>
        </w:rPr>
        <w:t xml:space="preserve"> </w:t>
      </w:r>
      <w:r w:rsidR="000A7C3C" w:rsidRPr="000A7C3C">
        <w:rPr>
          <w:rFonts w:cs="Times New Roman"/>
          <w:i/>
          <w:lang w:val="hr-HR"/>
        </w:rPr>
        <w:t>É</w:t>
      </w:r>
      <w:r w:rsidR="000A7C3C" w:rsidRPr="000A7C3C">
        <w:rPr>
          <w:i/>
          <w:lang w:val="hr-HR"/>
        </w:rPr>
        <w:t>tudes françaises</w:t>
      </w:r>
      <w:r w:rsidR="000A7C3C" w:rsidRPr="000A7C3C">
        <w:rPr>
          <w:lang w:val="hr-HR"/>
        </w:rPr>
        <w:t xml:space="preserve"> </w:t>
      </w:r>
      <w:r>
        <w:rPr>
          <w:lang w:val="hr-HR"/>
        </w:rPr>
        <w:t xml:space="preserve">i </w:t>
      </w:r>
      <w:r w:rsidR="00427763" w:rsidRPr="00427763">
        <w:rPr>
          <w:rFonts w:cs="Times New Roman"/>
          <w:i/>
          <w:iCs/>
          <w:lang w:val="hr-HR"/>
        </w:rPr>
        <w:t>É</w:t>
      </w:r>
      <w:r w:rsidR="00427763" w:rsidRPr="00427763">
        <w:rPr>
          <w:i/>
          <w:iCs/>
          <w:lang w:val="hr-HR"/>
        </w:rPr>
        <w:t>tudes romanes</w:t>
      </w:r>
      <w:r w:rsidR="002C729E">
        <w:rPr>
          <w:lang w:val="hr-HR"/>
        </w:rPr>
        <w:t xml:space="preserve"> </w:t>
      </w:r>
      <w:r w:rsidR="00427763">
        <w:rPr>
          <w:lang w:val="hr-HR"/>
        </w:rPr>
        <w:t>u inozemstvu</w:t>
      </w:r>
      <w:r w:rsidR="002C729E">
        <w:rPr>
          <w:lang w:val="hr-HR"/>
        </w:rPr>
        <w:t>,</w:t>
      </w:r>
      <w:r w:rsidR="004E3E15">
        <w:rPr>
          <w:lang w:val="hr-HR"/>
        </w:rPr>
        <w:t xml:space="preserve"> </w:t>
      </w:r>
      <w:r w:rsidR="002C729E">
        <w:rPr>
          <w:lang w:val="hr-HR"/>
        </w:rPr>
        <w:t xml:space="preserve">te na znanstvenom skupu u Ljubljani Cents ans </w:t>
      </w:r>
    </w:p>
    <w:p w14:paraId="717BFF19" w14:textId="5B064995" w:rsidR="00F44B7D" w:rsidRDefault="004E3E15" w:rsidP="007A7C10">
      <w:pPr>
        <w:pStyle w:val="NoSpacing"/>
        <w:spacing w:line="276" w:lineRule="auto"/>
        <w:rPr>
          <w:lang w:val="hr-HR"/>
        </w:rPr>
      </w:pPr>
      <w:r>
        <w:rPr>
          <w:lang w:val="hr-HR"/>
        </w:rPr>
        <w:t>i dr.</w:t>
      </w:r>
      <w:r w:rsidR="00427763">
        <w:rPr>
          <w:lang w:val="hr-HR"/>
        </w:rPr>
        <w:t xml:space="preserve"> </w:t>
      </w:r>
      <w:r w:rsidR="00002CD3">
        <w:rPr>
          <w:lang w:val="hr-HR"/>
        </w:rPr>
        <w:t xml:space="preserve">U rujnu </w:t>
      </w:r>
      <w:r w:rsidR="00F44B7D">
        <w:rPr>
          <w:lang w:val="hr-HR"/>
        </w:rPr>
        <w:t xml:space="preserve">2019. god. </w:t>
      </w:r>
      <w:r w:rsidR="00002CD3">
        <w:rPr>
          <w:lang w:val="hr-HR"/>
        </w:rPr>
        <w:t xml:space="preserve">održala je izlaganje </w:t>
      </w:r>
      <w:r w:rsidR="00F44B7D">
        <w:rPr>
          <w:lang w:val="hr-HR"/>
        </w:rPr>
        <w:t>o poetici</w:t>
      </w:r>
      <w:r w:rsidR="00002CD3">
        <w:rPr>
          <w:lang w:val="hr-HR"/>
        </w:rPr>
        <w:t xml:space="preserve"> </w:t>
      </w:r>
      <w:r w:rsidR="002D4202">
        <w:rPr>
          <w:lang w:val="hr-HR"/>
        </w:rPr>
        <w:t xml:space="preserve">romana </w:t>
      </w:r>
      <w:r w:rsidR="002D4202" w:rsidRPr="002D4202">
        <w:rPr>
          <w:i/>
          <w:iCs/>
          <w:lang w:val="hr-HR"/>
        </w:rPr>
        <w:t>Nedjma</w:t>
      </w:r>
      <w:r w:rsidR="002D4202">
        <w:rPr>
          <w:lang w:val="hr-HR"/>
        </w:rPr>
        <w:t xml:space="preserve"> alžirskog frankofonskog književnika </w:t>
      </w:r>
      <w:r w:rsidR="00002CD3">
        <w:rPr>
          <w:lang w:val="hr-HR"/>
        </w:rPr>
        <w:t>Kateba Yacinea na međunarodnom frankofonskom znanstvenom skupu održanom povodom proslave stogodišnjice osnivanja Odsjeka za romanistiku Filozofskog fakulteta u Ljubljani</w:t>
      </w:r>
      <w:r w:rsidR="00CB4822">
        <w:rPr>
          <w:lang w:val="hr-HR"/>
        </w:rPr>
        <w:t>.</w:t>
      </w:r>
    </w:p>
    <w:p w14:paraId="3CF64BCE" w14:textId="77777777" w:rsidR="00BC00AD" w:rsidRDefault="00BC00AD" w:rsidP="003D7674">
      <w:pPr>
        <w:pStyle w:val="NoSpacing"/>
        <w:spacing w:line="276" w:lineRule="auto"/>
        <w:ind w:firstLine="708"/>
        <w:rPr>
          <w:b/>
          <w:lang w:val="hr-HR"/>
        </w:rPr>
      </w:pPr>
    </w:p>
    <w:p w14:paraId="4FC70310" w14:textId="77777777" w:rsidR="00BC00AD" w:rsidRDefault="00BC00AD" w:rsidP="00BC00AD">
      <w:pPr>
        <w:pStyle w:val="NoSpacing"/>
        <w:spacing w:line="276" w:lineRule="auto"/>
        <w:ind w:firstLine="708"/>
        <w:rPr>
          <w:b/>
          <w:lang w:val="hr-HR"/>
        </w:rPr>
      </w:pPr>
      <w:r w:rsidRPr="00BC00AD">
        <w:rPr>
          <w:b/>
          <w:lang w:val="hr-HR"/>
        </w:rPr>
        <w:t>Popularizacija znanosti</w:t>
      </w:r>
    </w:p>
    <w:p w14:paraId="20CD65DD" w14:textId="77777777" w:rsidR="003E7788" w:rsidRDefault="003E7788" w:rsidP="00BC00AD">
      <w:pPr>
        <w:pStyle w:val="NoSpacing"/>
        <w:spacing w:line="276" w:lineRule="auto"/>
        <w:ind w:firstLine="708"/>
        <w:rPr>
          <w:b/>
          <w:lang w:val="hr-HR"/>
        </w:rPr>
      </w:pPr>
    </w:p>
    <w:p w14:paraId="02C99C17" w14:textId="77777777" w:rsidR="00BC00AD" w:rsidRPr="00BC00AD" w:rsidRDefault="00BC00AD" w:rsidP="00BC00AD">
      <w:pPr>
        <w:pStyle w:val="NoSpacing"/>
        <w:spacing w:line="276" w:lineRule="auto"/>
        <w:ind w:firstLine="708"/>
        <w:rPr>
          <w:lang w:val="hr-HR"/>
        </w:rPr>
      </w:pPr>
      <w:r w:rsidRPr="00BC00AD">
        <w:rPr>
          <w:lang w:val="hr-HR"/>
        </w:rPr>
        <w:t xml:space="preserve">U svibnju 2018. dr.sc. Daniela Ćurko </w:t>
      </w:r>
      <w:r>
        <w:rPr>
          <w:lang w:val="hr-HR"/>
        </w:rPr>
        <w:t xml:space="preserve">je </w:t>
      </w:r>
      <w:r w:rsidRPr="00BC00AD">
        <w:rPr>
          <w:lang w:val="hr-HR"/>
        </w:rPr>
        <w:t xml:space="preserve">održala predavanje „Motiv kave u romanima </w:t>
      </w:r>
      <w:r w:rsidRPr="00BC00AD">
        <w:rPr>
          <w:i/>
          <w:lang w:val="hr-HR"/>
        </w:rPr>
        <w:t>Putevi izazova</w:t>
      </w:r>
      <w:r w:rsidRPr="00BC00AD">
        <w:rPr>
          <w:lang w:val="hr-HR"/>
        </w:rPr>
        <w:t xml:space="preserve"> i </w:t>
      </w:r>
      <w:r w:rsidRPr="00BC00AD">
        <w:rPr>
          <w:i/>
          <w:lang w:val="hr-HR"/>
        </w:rPr>
        <w:t>Za kralja nema razonode</w:t>
      </w:r>
      <w:r w:rsidRPr="00BC00AD">
        <w:rPr>
          <w:lang w:val="hr-HR"/>
        </w:rPr>
        <w:t xml:space="preserve"> Jeana Gionoa“ u dvorani Znanstvene knjižnice u Zadru. </w:t>
      </w:r>
    </w:p>
    <w:p w14:paraId="0B75D8CE" w14:textId="7FB91BE2" w:rsidR="00BC00AD" w:rsidRDefault="00BC00AD" w:rsidP="00BC00AD">
      <w:pPr>
        <w:pStyle w:val="NoSpacing"/>
        <w:spacing w:line="276" w:lineRule="auto"/>
        <w:ind w:firstLine="708"/>
        <w:rPr>
          <w:lang w:val="hr-HR"/>
        </w:rPr>
      </w:pPr>
      <w:r w:rsidRPr="00BC00AD">
        <w:rPr>
          <w:lang w:val="hr-HR"/>
        </w:rPr>
        <w:t>U ljetnom semestru ak. god. 20</w:t>
      </w:r>
      <w:r w:rsidR="000D35C5">
        <w:rPr>
          <w:lang w:val="hr-HR"/>
        </w:rPr>
        <w:t>20.-2021</w:t>
      </w:r>
      <w:r w:rsidRPr="00BC00AD">
        <w:rPr>
          <w:lang w:val="hr-HR"/>
        </w:rPr>
        <w:t xml:space="preserve">. održat će </w:t>
      </w:r>
      <w:r w:rsidR="002C729E">
        <w:rPr>
          <w:lang w:val="hr-HR"/>
        </w:rPr>
        <w:t xml:space="preserve">on-line </w:t>
      </w:r>
      <w:r w:rsidR="00CB4822">
        <w:rPr>
          <w:lang w:val="hr-HR"/>
        </w:rPr>
        <w:t>predavanje</w:t>
      </w:r>
      <w:r w:rsidRPr="00BC00AD">
        <w:rPr>
          <w:lang w:val="hr-HR"/>
        </w:rPr>
        <w:t xml:space="preserve"> </w:t>
      </w:r>
      <w:r w:rsidR="006878B4">
        <w:rPr>
          <w:lang w:val="hr-HR"/>
        </w:rPr>
        <w:t xml:space="preserve">za građanstvo </w:t>
      </w:r>
      <w:r w:rsidRPr="00BC00AD">
        <w:rPr>
          <w:lang w:val="hr-HR"/>
        </w:rPr>
        <w:t xml:space="preserve">iz ciklusa </w:t>
      </w:r>
      <w:r w:rsidR="00260508">
        <w:rPr>
          <w:lang w:val="hr-HR"/>
        </w:rPr>
        <w:t xml:space="preserve"> te predavanje „Ženski likovi u romanima Mohammeda Diba</w:t>
      </w:r>
      <w:r w:rsidR="00124AEC">
        <w:rPr>
          <w:lang w:val="hr-HR"/>
        </w:rPr>
        <w:t>“</w:t>
      </w:r>
      <w:r w:rsidR="00260508">
        <w:rPr>
          <w:lang w:val="hr-HR"/>
        </w:rPr>
        <w:t xml:space="preserve"> i </w:t>
      </w:r>
      <w:r w:rsidR="00124AEC">
        <w:rPr>
          <w:lang w:val="hr-HR"/>
        </w:rPr>
        <w:t xml:space="preserve">„Ženski likovi u romanima </w:t>
      </w:r>
      <w:r w:rsidR="00260508">
        <w:rPr>
          <w:lang w:val="hr-HR"/>
        </w:rPr>
        <w:t xml:space="preserve">Assie Djebar“ </w:t>
      </w:r>
      <w:r w:rsidR="002C729E">
        <w:rPr>
          <w:lang w:val="hr-HR"/>
        </w:rPr>
        <w:t xml:space="preserve">u organizaciji </w:t>
      </w:r>
      <w:r w:rsidR="004047FF">
        <w:rPr>
          <w:lang w:val="hr-HR"/>
        </w:rPr>
        <w:t>Etnografsko</w:t>
      </w:r>
      <w:r w:rsidR="002C729E">
        <w:rPr>
          <w:lang w:val="hr-HR"/>
        </w:rPr>
        <w:t xml:space="preserve">g odjela Narodnog muzeja </w:t>
      </w:r>
      <w:r w:rsidR="00260508">
        <w:rPr>
          <w:lang w:val="hr-HR"/>
        </w:rPr>
        <w:t>u Zadru.</w:t>
      </w:r>
    </w:p>
    <w:p w14:paraId="430AFE07" w14:textId="77777777" w:rsidR="00B04DD2" w:rsidRPr="00BC00AD" w:rsidRDefault="00B04DD2" w:rsidP="00BC00AD">
      <w:pPr>
        <w:pStyle w:val="NoSpacing"/>
        <w:spacing w:line="276" w:lineRule="auto"/>
        <w:ind w:firstLine="708"/>
        <w:rPr>
          <w:lang w:val="hr-HR"/>
        </w:rPr>
      </w:pPr>
    </w:p>
    <w:p w14:paraId="17C01CF1" w14:textId="364B4C9B" w:rsidR="002E262E" w:rsidRDefault="002E262E" w:rsidP="004047FF">
      <w:pPr>
        <w:pStyle w:val="NoSpacing"/>
        <w:spacing w:line="276" w:lineRule="auto"/>
        <w:rPr>
          <w:b/>
          <w:lang w:val="hr-HR"/>
        </w:rPr>
      </w:pPr>
      <w:r w:rsidRPr="002E262E">
        <w:rPr>
          <w:b/>
          <w:lang w:val="hr-HR"/>
        </w:rPr>
        <w:t>Administrativne dužnosti</w:t>
      </w:r>
      <w:r w:rsidR="00B07494">
        <w:rPr>
          <w:b/>
          <w:lang w:val="hr-HR"/>
        </w:rPr>
        <w:t xml:space="preserve"> :</w:t>
      </w:r>
    </w:p>
    <w:p w14:paraId="02DC6B51" w14:textId="77777777" w:rsidR="002C729E" w:rsidRDefault="002C729E" w:rsidP="004047FF">
      <w:pPr>
        <w:pStyle w:val="NoSpacing"/>
        <w:spacing w:line="276" w:lineRule="auto"/>
        <w:rPr>
          <w:b/>
          <w:lang w:val="hr-HR"/>
        </w:rPr>
      </w:pPr>
    </w:p>
    <w:p w14:paraId="01C69B3F" w14:textId="32F916DD" w:rsidR="002C729E" w:rsidRPr="002C729E" w:rsidRDefault="002C729E" w:rsidP="004047FF">
      <w:pPr>
        <w:pStyle w:val="NoSpacing"/>
        <w:spacing w:line="276" w:lineRule="auto"/>
        <w:rPr>
          <w:bCs/>
          <w:lang w:val="hr-HR"/>
        </w:rPr>
      </w:pPr>
      <w:r w:rsidRPr="002C729E">
        <w:rPr>
          <w:bCs/>
          <w:lang w:val="hr-HR"/>
        </w:rPr>
        <w:t xml:space="preserve">Predsjednica Povjerenstva za kvalitetu nastavu od </w:t>
      </w:r>
      <w:r>
        <w:rPr>
          <w:bCs/>
          <w:lang w:val="hr-HR"/>
        </w:rPr>
        <w:t>01.10.</w:t>
      </w:r>
      <w:r w:rsidRPr="002C729E">
        <w:rPr>
          <w:bCs/>
          <w:lang w:val="hr-HR"/>
        </w:rPr>
        <w:t>2020.</w:t>
      </w:r>
    </w:p>
    <w:p w14:paraId="4022FBE7" w14:textId="77777777" w:rsidR="00FA47E3" w:rsidRDefault="002E262E" w:rsidP="00B07494">
      <w:pPr>
        <w:pStyle w:val="NoSpacing"/>
        <w:spacing w:line="276" w:lineRule="auto"/>
        <w:ind w:left="-680" w:firstLine="708"/>
        <w:rPr>
          <w:lang w:val="hr-HR"/>
        </w:rPr>
      </w:pPr>
      <w:r>
        <w:rPr>
          <w:lang w:val="hr-HR"/>
        </w:rPr>
        <w:t>Član Povjerenstva za kvalitetu nastave</w:t>
      </w:r>
      <w:r w:rsidR="00FA47E3">
        <w:rPr>
          <w:lang w:val="hr-HR"/>
        </w:rPr>
        <w:t xml:space="preserve"> za ak. god. 2016.-2017. i 2017.-2018.</w:t>
      </w:r>
    </w:p>
    <w:p w14:paraId="1926A928" w14:textId="77777777" w:rsidR="007F35A5" w:rsidRDefault="007F35A5" w:rsidP="00B07494">
      <w:pPr>
        <w:pStyle w:val="NoSpacing"/>
        <w:spacing w:line="276" w:lineRule="auto"/>
        <w:ind w:left="-680" w:firstLine="708"/>
        <w:rPr>
          <w:lang w:val="hr-HR"/>
        </w:rPr>
      </w:pPr>
      <w:r>
        <w:rPr>
          <w:lang w:val="hr-HR"/>
        </w:rPr>
        <w:t xml:space="preserve">Voditeljica </w:t>
      </w:r>
      <w:r w:rsidR="00364AC2">
        <w:rPr>
          <w:lang w:val="hr-HR"/>
        </w:rPr>
        <w:t>iz</w:t>
      </w:r>
      <w:r>
        <w:rPr>
          <w:lang w:val="hr-HR"/>
        </w:rPr>
        <w:t xml:space="preserve">vannastvnih aktivnosti </w:t>
      </w:r>
      <w:r w:rsidR="00364AC2">
        <w:rPr>
          <w:lang w:val="hr-HR"/>
        </w:rPr>
        <w:t>od ak. godine 2018.-2019.</w:t>
      </w:r>
    </w:p>
    <w:p w14:paraId="7B342E02" w14:textId="77777777" w:rsidR="00FA47E3" w:rsidRDefault="00FA47E3" w:rsidP="00B07494">
      <w:pPr>
        <w:pStyle w:val="NoSpacing"/>
        <w:spacing w:line="276" w:lineRule="auto"/>
        <w:ind w:left="-680" w:firstLine="708"/>
        <w:rPr>
          <w:lang w:val="hr-HR"/>
        </w:rPr>
      </w:pPr>
      <w:r>
        <w:rPr>
          <w:lang w:val="hr-HR"/>
        </w:rPr>
        <w:t>Voditeljica preddiplomskog studija od ak. godine 2018.-2019.</w:t>
      </w:r>
    </w:p>
    <w:p w14:paraId="1BD5F1B3" w14:textId="77777777" w:rsidR="00B07494" w:rsidRDefault="00B07494" w:rsidP="00B07494">
      <w:pPr>
        <w:pStyle w:val="NoSpacing"/>
        <w:spacing w:line="276" w:lineRule="auto"/>
        <w:ind w:left="-680" w:firstLine="708"/>
        <w:rPr>
          <w:b/>
          <w:lang w:val="hr-HR"/>
        </w:rPr>
      </w:pPr>
    </w:p>
    <w:p w14:paraId="79A613F3" w14:textId="77777777" w:rsidR="00B07494" w:rsidRPr="00732874" w:rsidRDefault="00B07494" w:rsidP="001C4BEA">
      <w:pPr>
        <w:pStyle w:val="NoSpacing"/>
        <w:spacing w:line="276" w:lineRule="auto"/>
        <w:ind w:left="-850" w:firstLine="708"/>
        <w:rPr>
          <w:lang w:val="hr-HR"/>
        </w:rPr>
      </w:pPr>
      <w:r>
        <w:rPr>
          <w:b/>
          <w:lang w:val="hr-HR"/>
        </w:rPr>
        <w:tab/>
        <w:t>Znanstveni interesi :</w:t>
      </w:r>
    </w:p>
    <w:p w14:paraId="1D859581" w14:textId="3C889360" w:rsidR="002512B5" w:rsidRDefault="00B07494" w:rsidP="00C154EC">
      <w:pPr>
        <w:pStyle w:val="NoSpacing"/>
        <w:spacing w:line="276" w:lineRule="auto"/>
        <w:ind w:left="28"/>
        <w:rPr>
          <w:lang w:val="hr-HR"/>
        </w:rPr>
      </w:pPr>
      <w:r w:rsidRPr="00732874">
        <w:rPr>
          <w:lang w:val="hr-HR"/>
        </w:rPr>
        <w:t>Filozofska</w:t>
      </w:r>
      <w:r w:rsidR="00427763">
        <w:rPr>
          <w:lang w:val="hr-HR"/>
        </w:rPr>
        <w:t xml:space="preserve"> </w:t>
      </w:r>
      <w:r w:rsidR="00890E78">
        <w:rPr>
          <w:lang w:val="hr-HR"/>
        </w:rPr>
        <w:t xml:space="preserve">i druga </w:t>
      </w:r>
      <w:r w:rsidRPr="00732874">
        <w:rPr>
          <w:lang w:val="hr-HR"/>
        </w:rPr>
        <w:t>intertekstualnost</w:t>
      </w:r>
      <w:r w:rsidR="00CB217B">
        <w:rPr>
          <w:lang w:val="hr-HR"/>
        </w:rPr>
        <w:t xml:space="preserve"> francuskog i fran</w:t>
      </w:r>
      <w:r w:rsidR="003B26BF">
        <w:rPr>
          <w:lang w:val="hr-HR"/>
        </w:rPr>
        <w:t>kofonskog</w:t>
      </w:r>
      <w:r w:rsidR="00CB217B">
        <w:rPr>
          <w:lang w:val="hr-HR"/>
        </w:rPr>
        <w:t xml:space="preserve"> romana</w:t>
      </w:r>
      <w:r w:rsidR="006C5419">
        <w:rPr>
          <w:lang w:val="hr-HR"/>
        </w:rPr>
        <w:t xml:space="preserve"> (</w:t>
      </w:r>
      <w:r w:rsidR="00124DFC">
        <w:rPr>
          <w:lang w:val="hr-HR"/>
        </w:rPr>
        <w:t>a posebice romanesknog djela Jeana Gionoa i Emila Zole</w:t>
      </w:r>
      <w:r w:rsidR="006C5419">
        <w:rPr>
          <w:lang w:val="hr-HR"/>
        </w:rPr>
        <w:t>).</w:t>
      </w:r>
    </w:p>
    <w:p w14:paraId="28C5466A" w14:textId="77777777" w:rsidR="00380DDB" w:rsidRDefault="00380DDB" w:rsidP="000332B7">
      <w:pPr>
        <w:pStyle w:val="NoSpacing"/>
        <w:spacing w:line="276" w:lineRule="auto"/>
        <w:rPr>
          <w:b/>
          <w:lang w:val="hr-HR"/>
        </w:rPr>
      </w:pPr>
    </w:p>
    <w:p w14:paraId="332B0E1A" w14:textId="77777777" w:rsidR="00364AC2" w:rsidRDefault="00380DDB" w:rsidP="000332B7">
      <w:pPr>
        <w:pStyle w:val="NoSpacing"/>
        <w:spacing w:line="276" w:lineRule="auto"/>
        <w:rPr>
          <w:b/>
          <w:lang w:val="hr-HR"/>
        </w:rPr>
      </w:pPr>
      <w:r>
        <w:rPr>
          <w:b/>
          <w:lang w:val="hr-HR"/>
        </w:rPr>
        <w:t xml:space="preserve">Drugi interesi :  </w:t>
      </w:r>
    </w:p>
    <w:p w14:paraId="15C8BAC3" w14:textId="68BCFC13" w:rsidR="00380DDB" w:rsidRDefault="006F06FF" w:rsidP="000332B7">
      <w:pPr>
        <w:pStyle w:val="NoSpacing"/>
        <w:spacing w:line="276" w:lineRule="auto"/>
        <w:rPr>
          <w:bCs/>
          <w:lang w:val="hr-HR"/>
        </w:rPr>
      </w:pPr>
      <w:r>
        <w:rPr>
          <w:bCs/>
          <w:lang w:val="hr-HR"/>
        </w:rPr>
        <w:t>P</w:t>
      </w:r>
      <w:r w:rsidR="00A46469">
        <w:rPr>
          <w:bCs/>
          <w:lang w:val="hr-HR"/>
        </w:rPr>
        <w:t>ovijest umjetnosti</w:t>
      </w:r>
      <w:r>
        <w:rPr>
          <w:bCs/>
          <w:lang w:val="hr-HR"/>
        </w:rPr>
        <w:t>, filozofija</w:t>
      </w:r>
    </w:p>
    <w:p w14:paraId="33813443" w14:textId="53581A0E" w:rsidR="009A3246" w:rsidRPr="006E2EA4" w:rsidRDefault="009A3246" w:rsidP="000332B7">
      <w:pPr>
        <w:pStyle w:val="NoSpacing"/>
        <w:spacing w:line="276" w:lineRule="auto"/>
        <w:rPr>
          <w:b/>
          <w:lang w:val="hr-HR"/>
        </w:rPr>
      </w:pPr>
      <w:r w:rsidRPr="006E2EA4">
        <w:rPr>
          <w:b/>
          <w:lang w:val="hr-HR"/>
        </w:rPr>
        <w:t xml:space="preserve">Strani jezici : </w:t>
      </w:r>
    </w:p>
    <w:p w14:paraId="75EC63F3" w14:textId="15B1B12E" w:rsidR="009A3246" w:rsidRPr="00380DDB" w:rsidRDefault="009A3246" w:rsidP="000332B7">
      <w:pPr>
        <w:pStyle w:val="NoSpacing"/>
        <w:spacing w:line="276" w:lineRule="auto"/>
        <w:rPr>
          <w:bCs/>
          <w:lang w:val="hr-HR"/>
        </w:rPr>
      </w:pPr>
      <w:r>
        <w:rPr>
          <w:bCs/>
          <w:lang w:val="hr-HR"/>
        </w:rPr>
        <w:t>Francuski jezik C2, engleski jezik C1, talijanski jezik B1-B2, ruski jezik A1-A2</w:t>
      </w:r>
    </w:p>
    <w:p w14:paraId="70831AB9" w14:textId="77777777" w:rsidR="003C086A" w:rsidRDefault="003C086A" w:rsidP="00CB4C85">
      <w:pPr>
        <w:pStyle w:val="NoSpacing"/>
        <w:spacing w:line="276" w:lineRule="auto"/>
        <w:rPr>
          <w:b/>
          <w:lang w:val="hr-HR"/>
        </w:rPr>
      </w:pPr>
    </w:p>
    <w:p w14:paraId="0C14C916" w14:textId="7CB96C77" w:rsidR="00615E14" w:rsidRDefault="00B07494" w:rsidP="00615E14">
      <w:pPr>
        <w:pStyle w:val="NoSpacing"/>
        <w:spacing w:line="276" w:lineRule="auto"/>
        <w:ind w:left="-680" w:firstLine="708"/>
        <w:rPr>
          <w:b/>
          <w:lang w:val="hr-HR"/>
        </w:rPr>
      </w:pPr>
      <w:r>
        <w:rPr>
          <w:b/>
          <w:lang w:val="hr-HR"/>
        </w:rPr>
        <w:lastRenderedPageBreak/>
        <w:t xml:space="preserve">Kulturne </w:t>
      </w:r>
      <w:r w:rsidR="002E262E">
        <w:rPr>
          <w:b/>
          <w:lang w:val="hr-HR"/>
        </w:rPr>
        <w:t xml:space="preserve">djelatnosti </w:t>
      </w:r>
      <w:r w:rsidR="006C60DD">
        <w:rPr>
          <w:b/>
          <w:lang w:val="hr-HR"/>
        </w:rPr>
        <w:t xml:space="preserve">sa studentima Odjela </w:t>
      </w:r>
    </w:p>
    <w:p w14:paraId="19BBF593" w14:textId="77777777" w:rsidR="00615E14" w:rsidRDefault="00615E14" w:rsidP="00615E14">
      <w:pPr>
        <w:pStyle w:val="NoSpacing"/>
        <w:spacing w:line="276" w:lineRule="auto"/>
        <w:ind w:left="-680" w:firstLine="708"/>
        <w:rPr>
          <w:b/>
          <w:lang w:val="hr-HR"/>
        </w:rPr>
      </w:pPr>
    </w:p>
    <w:p w14:paraId="5BC41106" w14:textId="55DDA6C0" w:rsidR="00A563B2" w:rsidRPr="001F5CAC" w:rsidRDefault="00780F93" w:rsidP="001F5CAC">
      <w:pPr>
        <w:pStyle w:val="NoSpacing"/>
        <w:spacing w:line="276" w:lineRule="auto"/>
        <w:ind w:left="-680" w:firstLine="708"/>
        <w:rPr>
          <w:b/>
          <w:lang w:val="hr-HR"/>
        </w:rPr>
      </w:pPr>
      <w:r>
        <w:rPr>
          <w:lang w:val="hr-HR"/>
        </w:rPr>
        <w:t xml:space="preserve">U lipnju 2003. postavlja sa </w:t>
      </w:r>
      <w:r w:rsidR="003D7674">
        <w:rPr>
          <w:lang w:val="hr-HR"/>
        </w:rPr>
        <w:t>studentima zadarskog Odsjeka za franc</w:t>
      </w:r>
      <w:r w:rsidR="00A06394">
        <w:rPr>
          <w:lang w:val="hr-HR"/>
        </w:rPr>
        <w:t>uski jezik i književnost dramu Y</w:t>
      </w:r>
      <w:r w:rsidR="003D7674">
        <w:rPr>
          <w:lang w:val="hr-HR"/>
        </w:rPr>
        <w:t xml:space="preserve">asmine Reze, </w:t>
      </w:r>
      <w:r w:rsidR="003D7674" w:rsidRPr="00961C1B">
        <w:rPr>
          <w:i/>
          <w:lang w:val="hr-HR"/>
        </w:rPr>
        <w:t>L'</w:t>
      </w:r>
      <w:r w:rsidR="00364AC2">
        <w:rPr>
          <w:i/>
          <w:lang w:val="hr-HR"/>
        </w:rPr>
        <w:t>H</w:t>
      </w:r>
      <w:r w:rsidR="003D7674" w:rsidRPr="00961C1B">
        <w:rPr>
          <w:i/>
          <w:lang w:val="hr-HR"/>
        </w:rPr>
        <w:t>omme du hasard</w:t>
      </w:r>
      <w:r w:rsidR="003D7674">
        <w:rPr>
          <w:lang w:val="hr-HR"/>
        </w:rPr>
        <w:t>, održanu u Svečanoj dvorani Sveučilišta u Zadru.</w:t>
      </w:r>
      <w:r w:rsidR="00EB4C91">
        <w:rPr>
          <w:lang w:val="hr-HR"/>
        </w:rPr>
        <w:t xml:space="preserve"> U</w:t>
      </w:r>
      <w:r>
        <w:rPr>
          <w:lang w:val="hr-HR"/>
        </w:rPr>
        <w:t xml:space="preserve"> lipnju 2016. postavlja </w:t>
      </w:r>
      <w:r w:rsidR="003D7674">
        <w:rPr>
          <w:lang w:val="hr-HR"/>
        </w:rPr>
        <w:t xml:space="preserve">Ionescoovu </w:t>
      </w:r>
      <w:r w:rsidR="003D7674" w:rsidRPr="00961C1B">
        <w:rPr>
          <w:i/>
          <w:lang w:val="hr-HR"/>
        </w:rPr>
        <w:t>Lekciju</w:t>
      </w:r>
      <w:r w:rsidR="003D7674">
        <w:rPr>
          <w:lang w:val="hr-HR"/>
        </w:rPr>
        <w:t xml:space="preserve"> u okviru kolegija </w:t>
      </w:r>
      <w:r w:rsidR="003D7674" w:rsidRPr="00961C1B">
        <w:rPr>
          <w:i/>
          <w:lang w:val="hr-HR"/>
        </w:rPr>
        <w:t>Kazališna radionica</w:t>
      </w:r>
      <w:r w:rsidR="003D7674">
        <w:rPr>
          <w:lang w:val="hr-HR"/>
        </w:rPr>
        <w:t xml:space="preserve">, ponovo u Svečanoj dvorani Sveučilišta u Zadru. </w:t>
      </w:r>
      <w:r>
        <w:rPr>
          <w:lang w:val="hr-HR"/>
        </w:rPr>
        <w:t xml:space="preserve">U lipnju 2017. izvodi </w:t>
      </w:r>
      <w:r w:rsidR="003D7674">
        <w:rPr>
          <w:lang w:val="hr-HR"/>
        </w:rPr>
        <w:t xml:space="preserve">ponovo predstavu </w:t>
      </w:r>
      <w:r w:rsidR="00EB4C91">
        <w:rPr>
          <w:i/>
          <w:lang w:val="hr-HR"/>
        </w:rPr>
        <w:t xml:space="preserve">L'homme du hasard </w:t>
      </w:r>
      <w:r w:rsidR="00EB4C91" w:rsidRPr="00EB4C91">
        <w:rPr>
          <w:lang w:val="hr-HR"/>
        </w:rPr>
        <w:t>s novom generacijom</w:t>
      </w:r>
      <w:r w:rsidR="00EB4C91">
        <w:rPr>
          <w:i/>
          <w:lang w:val="hr-HR"/>
        </w:rPr>
        <w:t xml:space="preserve"> </w:t>
      </w:r>
      <w:r w:rsidR="003D7674">
        <w:rPr>
          <w:lang w:val="hr-HR"/>
        </w:rPr>
        <w:t>u Studentskom klubu Božo Lerotić u Zadru.</w:t>
      </w:r>
      <w:r w:rsidR="00EB4C91">
        <w:rPr>
          <w:lang w:val="hr-HR"/>
        </w:rPr>
        <w:t xml:space="preserve"> </w:t>
      </w:r>
      <w:r w:rsidR="003D7674">
        <w:rPr>
          <w:lang w:val="hr-HR"/>
        </w:rPr>
        <w:t xml:space="preserve">Pored toga </w:t>
      </w:r>
      <w:r>
        <w:rPr>
          <w:lang w:val="hr-HR"/>
        </w:rPr>
        <w:t xml:space="preserve">postavila je </w:t>
      </w:r>
      <w:r w:rsidRPr="00427763">
        <w:rPr>
          <w:bCs/>
          <w:lang w:val="hr-HR"/>
        </w:rPr>
        <w:t xml:space="preserve">jedan cjelovečernji </w:t>
      </w:r>
      <w:r w:rsidR="003D7674" w:rsidRPr="00427763">
        <w:rPr>
          <w:bCs/>
          <w:lang w:val="hr-HR"/>
        </w:rPr>
        <w:t>recital</w:t>
      </w:r>
      <w:r w:rsidRPr="00427763">
        <w:rPr>
          <w:bCs/>
          <w:lang w:val="hr-HR"/>
        </w:rPr>
        <w:t xml:space="preserve"> </w:t>
      </w:r>
      <w:r w:rsidR="003D7674" w:rsidRPr="00427763">
        <w:rPr>
          <w:bCs/>
          <w:lang w:val="hr-HR"/>
        </w:rPr>
        <w:t xml:space="preserve">francuske </w:t>
      </w:r>
      <w:r w:rsidR="00CF0E0A" w:rsidRPr="00427763">
        <w:rPr>
          <w:bCs/>
          <w:lang w:val="hr-HR"/>
        </w:rPr>
        <w:t xml:space="preserve">poezije </w:t>
      </w:r>
      <w:r w:rsidRPr="00427763">
        <w:rPr>
          <w:bCs/>
          <w:lang w:val="hr-HR"/>
        </w:rPr>
        <w:t>pod nazivom „L'</w:t>
      </w:r>
      <w:r w:rsidR="00EB4C91" w:rsidRPr="00427763">
        <w:rPr>
          <w:bCs/>
          <w:lang w:val="hr-HR"/>
        </w:rPr>
        <w:t xml:space="preserve">amour, </w:t>
      </w:r>
      <w:r w:rsidRPr="00427763">
        <w:rPr>
          <w:bCs/>
          <w:lang w:val="hr-HR"/>
        </w:rPr>
        <w:t>la poésie »,</w:t>
      </w:r>
      <w:r w:rsidRPr="00780F93">
        <w:rPr>
          <w:lang w:val="hr-HR"/>
        </w:rPr>
        <w:t xml:space="preserve"> </w:t>
      </w:r>
      <w:r>
        <w:rPr>
          <w:lang w:val="hr-HR"/>
        </w:rPr>
        <w:t xml:space="preserve">održan 30. ožujka 2017. </w:t>
      </w:r>
      <w:r w:rsidR="003D7674">
        <w:rPr>
          <w:lang w:val="hr-HR"/>
        </w:rPr>
        <w:t xml:space="preserve">u dvorani „Božo Lerotić“ u okviru Dana frankofonije. </w:t>
      </w:r>
    </w:p>
    <w:p w14:paraId="0BCDFC9B" w14:textId="77777777" w:rsidR="00597C7A" w:rsidRDefault="00597C7A" w:rsidP="003D7674">
      <w:pPr>
        <w:pStyle w:val="NoSpacing"/>
        <w:spacing w:line="276" w:lineRule="auto"/>
        <w:ind w:firstLine="708"/>
        <w:rPr>
          <w:lang w:val="hr-HR"/>
        </w:rPr>
      </w:pPr>
    </w:p>
    <w:p w14:paraId="74BC532E" w14:textId="77777777" w:rsidR="00D16CE7" w:rsidRDefault="00A302F6" w:rsidP="00D16CE7">
      <w:pPr>
        <w:pStyle w:val="NoSpacing"/>
        <w:spacing w:line="276" w:lineRule="auto"/>
        <w:ind w:firstLine="708"/>
        <w:rPr>
          <w:lang w:val="hr-HR"/>
        </w:rPr>
      </w:pPr>
      <w:r w:rsidRPr="00876131">
        <w:rPr>
          <w:b/>
          <w:lang w:val="hr-HR"/>
        </w:rPr>
        <w:t xml:space="preserve">Recital </w:t>
      </w:r>
      <w:r w:rsidR="00BA2FB3" w:rsidRPr="00876131">
        <w:rPr>
          <w:b/>
          <w:lang w:val="hr-HR"/>
        </w:rPr>
        <w:t>hrvatske poezije u francuskom prepjevu</w:t>
      </w:r>
      <w:r w:rsidR="00BA2FB3">
        <w:rPr>
          <w:lang w:val="hr-HR"/>
        </w:rPr>
        <w:t xml:space="preserve"> </w:t>
      </w:r>
      <w:r w:rsidR="000810A3">
        <w:rPr>
          <w:lang w:val="hr-HR"/>
        </w:rPr>
        <w:t xml:space="preserve">u organizaciji i pripremi doc. </w:t>
      </w:r>
      <w:r w:rsidR="00AF3047">
        <w:rPr>
          <w:lang w:val="hr-HR"/>
        </w:rPr>
        <w:t>d</w:t>
      </w:r>
      <w:r w:rsidR="00275583">
        <w:rPr>
          <w:lang w:val="hr-HR"/>
        </w:rPr>
        <w:t xml:space="preserve">r.sc. </w:t>
      </w:r>
      <w:r w:rsidR="000810A3">
        <w:rPr>
          <w:lang w:val="hr-HR"/>
        </w:rPr>
        <w:t>Ćurko</w:t>
      </w:r>
      <w:r w:rsidR="00275583">
        <w:rPr>
          <w:lang w:val="hr-HR"/>
        </w:rPr>
        <w:t xml:space="preserve"> izveli su studenti Odsjeka</w:t>
      </w:r>
      <w:r w:rsidR="000810A3">
        <w:rPr>
          <w:lang w:val="hr-HR"/>
        </w:rPr>
        <w:t xml:space="preserve"> </w:t>
      </w:r>
      <w:r w:rsidRPr="00E154D0">
        <w:rPr>
          <w:lang w:val="hr-HR"/>
        </w:rPr>
        <w:t xml:space="preserve">03. svibnja 2018. </w:t>
      </w:r>
      <w:r w:rsidRPr="00597C7A">
        <w:rPr>
          <w:b/>
          <w:lang w:val="hr-HR"/>
        </w:rPr>
        <w:t xml:space="preserve">u </w:t>
      </w:r>
      <w:r w:rsidR="00780F93" w:rsidRPr="00597C7A">
        <w:rPr>
          <w:b/>
          <w:lang w:val="hr-HR"/>
        </w:rPr>
        <w:t>Svečanoj dvorani Veleposlanst</w:t>
      </w:r>
      <w:r w:rsidRPr="00597C7A">
        <w:rPr>
          <w:b/>
          <w:lang w:val="hr-HR"/>
        </w:rPr>
        <w:t>va Republike Hrvatske</w:t>
      </w:r>
      <w:r w:rsidR="000810A3" w:rsidRPr="00597C7A">
        <w:rPr>
          <w:b/>
          <w:lang w:val="hr-HR"/>
        </w:rPr>
        <w:t xml:space="preserve"> u Parizu</w:t>
      </w:r>
      <w:r w:rsidR="000810A3">
        <w:rPr>
          <w:lang w:val="hr-HR"/>
        </w:rPr>
        <w:t xml:space="preserve">, </w:t>
      </w:r>
      <w:r w:rsidR="00E154D0">
        <w:rPr>
          <w:lang w:val="hr-HR"/>
        </w:rPr>
        <w:t xml:space="preserve">a u organizaciji AMCA-e i </w:t>
      </w:r>
      <w:r w:rsidR="00B5671E" w:rsidRPr="00E154D0">
        <w:rPr>
          <w:lang w:val="hr-HR"/>
        </w:rPr>
        <w:t>zahvaljujući potporama Grada Zadra</w:t>
      </w:r>
      <w:r w:rsidR="000810A3">
        <w:rPr>
          <w:lang w:val="hr-HR"/>
        </w:rPr>
        <w:t xml:space="preserve">, </w:t>
      </w:r>
      <w:r w:rsidR="00B5671E" w:rsidRPr="00E154D0">
        <w:rPr>
          <w:lang w:val="hr-HR"/>
        </w:rPr>
        <w:t>Zadarske žup</w:t>
      </w:r>
      <w:r w:rsidR="00E154D0">
        <w:rPr>
          <w:lang w:val="hr-HR"/>
        </w:rPr>
        <w:t>anije</w:t>
      </w:r>
      <w:r w:rsidR="000810A3">
        <w:rPr>
          <w:lang w:val="hr-HR"/>
        </w:rPr>
        <w:t xml:space="preserve"> i Sveučilišta. </w:t>
      </w:r>
      <w:r w:rsidR="001327FE">
        <w:rPr>
          <w:lang w:val="hr-HR"/>
        </w:rPr>
        <w:t>U ožujku</w:t>
      </w:r>
      <w:r w:rsidR="00CB4822">
        <w:rPr>
          <w:lang w:val="hr-HR"/>
        </w:rPr>
        <w:t xml:space="preserve"> 2019. su studenti Kazališne radionice izveli recital ljubavne poezije pod nazivom „J'ai tant rêvé de toi“, ponovo u „Boži Lerotiću“. </w:t>
      </w:r>
    </w:p>
    <w:p w14:paraId="78608F96" w14:textId="5A9A83BA" w:rsidR="00CB4822" w:rsidRPr="001F5CAC" w:rsidRDefault="00165DD3" w:rsidP="00D16CE7">
      <w:pPr>
        <w:pStyle w:val="NoSpacing"/>
        <w:spacing w:line="276" w:lineRule="auto"/>
        <w:ind w:firstLine="708"/>
        <w:rPr>
          <w:b/>
          <w:lang w:val="hr-HR"/>
        </w:rPr>
      </w:pPr>
      <w:r>
        <w:rPr>
          <w:lang w:val="hr-HR"/>
        </w:rPr>
        <w:t xml:space="preserve">Od </w:t>
      </w:r>
      <w:r w:rsidR="00D16CE7">
        <w:rPr>
          <w:lang w:val="hr-HR"/>
        </w:rPr>
        <w:t xml:space="preserve">tada svakog ožujka priprema nastup Recitatorske grupe studenata Odjela, u okviru Dana frankofonije. 30. ožujka 2022. izvodi se putem ZOOM-a recital </w:t>
      </w:r>
      <w:r w:rsidR="00D16CE7" w:rsidRPr="001F5CAC">
        <w:rPr>
          <w:b/>
          <w:i/>
          <w:lang w:val="hr-HR"/>
        </w:rPr>
        <w:t>Put k Proustu</w:t>
      </w:r>
      <w:r w:rsidR="00D16CE7" w:rsidRPr="001F5CAC">
        <w:rPr>
          <w:b/>
          <w:lang w:val="hr-HR"/>
        </w:rPr>
        <w:t>, a povodom godine Marcela Prousta.</w:t>
      </w:r>
    </w:p>
    <w:p w14:paraId="2B71600F" w14:textId="77777777" w:rsidR="004E779D" w:rsidRDefault="004E779D" w:rsidP="00CB4822">
      <w:pPr>
        <w:pStyle w:val="NoSpacing"/>
        <w:spacing w:line="276" w:lineRule="auto"/>
        <w:ind w:firstLine="708"/>
        <w:rPr>
          <w:lang w:val="hr-HR"/>
        </w:rPr>
      </w:pPr>
    </w:p>
    <w:p w14:paraId="7A3693CA" w14:textId="77777777" w:rsidR="00D42B74" w:rsidRPr="00D42B74" w:rsidRDefault="00395809" w:rsidP="00D42B7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42B74">
        <w:rPr>
          <w:rFonts w:ascii="Times New Roman" w:hAnsi="Times New Roman" w:cs="Times New Roman"/>
          <w:b/>
          <w:bCs/>
          <w:sz w:val="24"/>
          <w:szCs w:val="24"/>
          <w:lang w:val="hr-HR"/>
        </w:rPr>
        <w:t>Matični broj znanstvenika : 235661</w:t>
      </w:r>
    </w:p>
    <w:p w14:paraId="24D2D511" w14:textId="5AC95E61" w:rsidR="00782AB2" w:rsidRPr="00D42B74" w:rsidRDefault="00782AB2" w:rsidP="00D42B74">
      <w:pPr>
        <w:spacing w:line="276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hr-HR"/>
        </w:rPr>
      </w:pPr>
      <w:r w:rsidRPr="00D42B74">
        <w:rPr>
          <w:rFonts w:ascii="Times New Roman" w:hAnsi="Times New Roman" w:cs="Times New Roman"/>
          <w:b/>
          <w:lang w:val="hr-HR"/>
        </w:rPr>
        <w:t>Crosbi link</w:t>
      </w:r>
      <w:r w:rsidRPr="00D42B74">
        <w:rPr>
          <w:rFonts w:ascii="Times New Roman" w:hAnsi="Times New Roman" w:cs="Times New Roman"/>
          <w:lang w:val="hr-HR"/>
        </w:rPr>
        <w:t xml:space="preserve"> : </w:t>
      </w:r>
      <w:hyperlink r:id="rId7" w:history="1">
        <w:r w:rsidR="00530738" w:rsidRPr="00D42B74">
          <w:rPr>
            <w:rStyle w:val="Hyperlink"/>
            <w:rFonts w:ascii="Times New Roman" w:hAnsi="Times New Roman" w:cs="Times New Roman"/>
            <w:lang w:val="hr-HR"/>
          </w:rPr>
          <w:t>https://bib.irb.hr/lista-radova?autor=235661</w:t>
        </w:r>
      </w:hyperlink>
    </w:p>
    <w:p w14:paraId="4744AE10" w14:textId="77777777" w:rsidR="00365CC0" w:rsidRPr="00D42B74" w:rsidRDefault="003029B0" w:rsidP="00D0011B">
      <w:pPr>
        <w:pStyle w:val="NoSpacing"/>
        <w:rPr>
          <w:rFonts w:cs="Times New Roman"/>
          <w:lang w:val="hr-HR"/>
        </w:rPr>
      </w:pPr>
      <w:r w:rsidRPr="00D42B74">
        <w:rPr>
          <w:rFonts w:cs="Times New Roman"/>
          <w:b/>
          <w:lang w:val="hr-HR"/>
        </w:rPr>
        <w:t>Poveznica za Google scholar</w:t>
      </w:r>
      <w:r w:rsidRPr="00D42B74">
        <w:rPr>
          <w:rFonts w:cs="Times New Roman"/>
          <w:lang w:val="hr-HR"/>
        </w:rPr>
        <w:t xml:space="preserve"> : https://scholar.google.hr/citations?user=t8t_rooAAAAJ&amp;hl=hr</w:t>
      </w:r>
      <w:bookmarkStart w:id="1" w:name="_Hlk536647320"/>
    </w:p>
    <w:bookmarkEnd w:id="1"/>
    <w:p w14:paraId="30D68131" w14:textId="77777777" w:rsidR="00CC6586" w:rsidRDefault="00CC6586" w:rsidP="00B628E7">
      <w:pPr>
        <w:pStyle w:val="NoSpacing"/>
        <w:spacing w:line="276" w:lineRule="auto"/>
        <w:rPr>
          <w:lang w:val="hr-HR"/>
        </w:rPr>
      </w:pPr>
    </w:p>
    <w:p w14:paraId="3027056D" w14:textId="77777777" w:rsidR="00530738" w:rsidRDefault="00530738" w:rsidP="00530738">
      <w:pPr>
        <w:pStyle w:val="NoSpacing"/>
        <w:spacing w:line="276" w:lineRule="auto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>Mentorstva  i komentorstva</w:t>
      </w:r>
    </w:p>
    <w:p w14:paraId="6407EB28" w14:textId="77777777" w:rsidR="00530738" w:rsidRDefault="00530738" w:rsidP="00530738">
      <w:pPr>
        <w:pStyle w:val="NoSpacing"/>
        <w:spacing w:line="276" w:lineRule="auto"/>
        <w:ind w:left="1068"/>
        <w:rPr>
          <w:rFonts w:cs="Times New Roman"/>
          <w:b/>
          <w:lang w:val="hr-HR"/>
        </w:rPr>
      </w:pPr>
    </w:p>
    <w:p w14:paraId="1ED53F17" w14:textId="77777777" w:rsidR="00530738" w:rsidRDefault="00530738" w:rsidP="00530738">
      <w:pPr>
        <w:pStyle w:val="NoSpacing"/>
        <w:spacing w:line="276" w:lineRule="auto"/>
        <w:ind w:left="-57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 xml:space="preserve"> Obranjeni diplomski radovi</w:t>
      </w:r>
    </w:p>
    <w:p w14:paraId="75E21BDC" w14:textId="77777777" w:rsidR="00530738" w:rsidRDefault="00530738" w:rsidP="00530738">
      <w:pPr>
        <w:pStyle w:val="NoSpacing"/>
        <w:spacing w:line="276" w:lineRule="auto"/>
        <w:ind w:left="-57"/>
        <w:rPr>
          <w:rFonts w:cs="Times New Roman"/>
          <w:lang w:val="hr-HR"/>
        </w:rPr>
      </w:pPr>
    </w:p>
    <w:p w14:paraId="7E53C433" w14:textId="77777777" w:rsidR="00530738" w:rsidRDefault="00530738" w:rsidP="00530738">
      <w:pPr>
        <w:pStyle w:val="NoSpacing"/>
        <w:rPr>
          <w:lang w:val="hr-HR"/>
        </w:rPr>
      </w:pPr>
      <w:r w:rsidRPr="00340C45">
        <w:rPr>
          <w:lang w:val="hr-HR"/>
        </w:rPr>
        <w:t>Martina Francesković, „Le th</w:t>
      </w:r>
      <w:r w:rsidRPr="00340C45">
        <w:t xml:space="preserve">ème du sacrifice dans </w:t>
      </w:r>
      <w:r w:rsidRPr="00340C45">
        <w:rPr>
          <w:i/>
        </w:rPr>
        <w:t>Iphigénie</w:t>
      </w:r>
      <w:r w:rsidRPr="00340C45">
        <w:t xml:space="preserve"> et </w:t>
      </w:r>
      <w:r w:rsidRPr="00340C45">
        <w:rPr>
          <w:i/>
        </w:rPr>
        <w:t>Bérénic</w:t>
      </w:r>
      <w:r w:rsidRPr="00340C45">
        <w:t xml:space="preserve">e de Racine », Sveučilište </w:t>
      </w:r>
      <w:r w:rsidRPr="00340C45">
        <w:rPr>
          <w:lang w:val="hr-HR"/>
        </w:rPr>
        <w:t>u Zadru</w:t>
      </w:r>
    </w:p>
    <w:p w14:paraId="6E9ACD57" w14:textId="77777777" w:rsidR="002B003E" w:rsidRDefault="002B003E" w:rsidP="00530738">
      <w:pPr>
        <w:pStyle w:val="NoSpacing"/>
        <w:rPr>
          <w:lang w:val="hr-HR"/>
        </w:rPr>
      </w:pPr>
    </w:p>
    <w:p w14:paraId="43C46357" w14:textId="77777777" w:rsidR="00524EB7" w:rsidRDefault="00530738" w:rsidP="00530738">
      <w:pPr>
        <w:pStyle w:val="NoSpacing"/>
        <w:rPr>
          <w:lang w:val="hr-HR"/>
        </w:rPr>
      </w:pPr>
      <w:r w:rsidRPr="00340C45">
        <w:rPr>
          <w:lang w:val="hr-HR"/>
        </w:rPr>
        <w:t>Mirjana Grahovac, „L</w:t>
      </w:r>
      <w:r w:rsidRPr="00340C45">
        <w:t>’innovation et la tradition dans le théâtre de Molière », Sve</w:t>
      </w:r>
      <w:r w:rsidRPr="00340C45">
        <w:rPr>
          <w:lang w:val="hr-HR"/>
        </w:rPr>
        <w:t>učilište u Zadru</w:t>
      </w:r>
    </w:p>
    <w:p w14:paraId="6023C743" w14:textId="77777777" w:rsidR="002B003E" w:rsidRDefault="002B003E" w:rsidP="00530738">
      <w:pPr>
        <w:pStyle w:val="NoSpacing"/>
      </w:pPr>
    </w:p>
    <w:p w14:paraId="57A03A31" w14:textId="77777777" w:rsidR="00530738" w:rsidRDefault="00530738" w:rsidP="00530738">
      <w:pPr>
        <w:pStyle w:val="NoSpacing"/>
        <w:rPr>
          <w:lang w:val="hr-HR"/>
        </w:rPr>
      </w:pPr>
      <w:r>
        <w:t xml:space="preserve">Tamara Vujković Lamić, </w:t>
      </w:r>
      <w:r>
        <w:rPr>
          <w:lang w:val="hr-HR"/>
        </w:rPr>
        <w:t>„Le th</w:t>
      </w:r>
      <w:r>
        <w:t xml:space="preserve">ème du bonheur dans le roman </w:t>
      </w:r>
      <w:r w:rsidRPr="00F273C8">
        <w:rPr>
          <w:i/>
        </w:rPr>
        <w:t xml:space="preserve">Le Chercheur d’or </w:t>
      </w:r>
      <w:r>
        <w:t>de Jean-Marie Le Clézio : exploitation du texte littéraire dans l’enseignement du français langue étrangère », Filozo</w:t>
      </w:r>
      <w:r>
        <w:rPr>
          <w:lang w:val="hr-HR"/>
        </w:rPr>
        <w:t>fski fakultet u Zagrebu</w:t>
      </w:r>
    </w:p>
    <w:p w14:paraId="38E5565F" w14:textId="77777777" w:rsidR="002B003E" w:rsidRDefault="002B003E" w:rsidP="00530738">
      <w:pPr>
        <w:pStyle w:val="NoSpacing"/>
        <w:rPr>
          <w:lang w:val="hr-HR"/>
        </w:rPr>
      </w:pPr>
    </w:p>
    <w:p w14:paraId="512F5BEB" w14:textId="77777777" w:rsidR="00530738" w:rsidRDefault="00530738" w:rsidP="00530738">
      <w:pPr>
        <w:pStyle w:val="NoSpacing"/>
        <w:rPr>
          <w:lang w:val="hr-HR"/>
        </w:rPr>
      </w:pPr>
      <w:r>
        <w:rPr>
          <w:lang w:val="hr-HR"/>
        </w:rPr>
        <w:t>Sara Nižić, „</w:t>
      </w:r>
      <w:r>
        <w:rPr>
          <w:rFonts w:cs="Times New Roman"/>
          <w:lang w:val="hr-HR"/>
        </w:rPr>
        <w:t>É</w:t>
      </w:r>
      <w:r>
        <w:rPr>
          <w:lang w:val="hr-HR"/>
        </w:rPr>
        <w:t>tu</w:t>
      </w:r>
      <w:r>
        <w:t xml:space="preserve">des personnages et des valeurs dans le roman </w:t>
      </w:r>
      <w:r w:rsidRPr="009616AD">
        <w:rPr>
          <w:i/>
          <w:iCs/>
        </w:rPr>
        <w:t>La Princesse de Clèves</w:t>
      </w:r>
      <w:r>
        <w:t xml:space="preserve"> de Madame de Lafayette », Filozo</w:t>
      </w:r>
      <w:r>
        <w:rPr>
          <w:lang w:val="hr-HR"/>
        </w:rPr>
        <w:t>fski fakultet u Zagrebu</w:t>
      </w:r>
    </w:p>
    <w:p w14:paraId="20E6254F" w14:textId="77777777" w:rsidR="006F07B8" w:rsidRPr="00F273C8" w:rsidRDefault="006F07B8" w:rsidP="00530738">
      <w:pPr>
        <w:pStyle w:val="NoSpacing"/>
        <w:rPr>
          <w:lang w:val="hr-HR"/>
        </w:rPr>
      </w:pPr>
    </w:p>
    <w:p w14:paraId="3832007F" w14:textId="77777777" w:rsidR="00613A09" w:rsidRDefault="00530738" w:rsidP="00530738">
      <w:pPr>
        <w:pStyle w:val="NoSpacing"/>
        <w:rPr>
          <w:szCs w:val="24"/>
          <w:lang w:val="hr-HR"/>
        </w:rPr>
      </w:pPr>
      <w:r w:rsidRPr="00F273C8">
        <w:rPr>
          <w:szCs w:val="24"/>
        </w:rPr>
        <w:t>Stjepka Pljukavec, « La liberté, l’homme et autrui dans l’œuvre dramatique de Jean-Paul Sartre »</w:t>
      </w:r>
      <w:r>
        <w:rPr>
          <w:szCs w:val="24"/>
        </w:rPr>
        <w:t>, Sveu</w:t>
      </w:r>
      <w:r>
        <w:rPr>
          <w:szCs w:val="24"/>
          <w:lang w:val="hr-HR"/>
        </w:rPr>
        <w:t>čilište u Zadru</w:t>
      </w:r>
    </w:p>
    <w:p w14:paraId="7149D5D6" w14:textId="77777777" w:rsidR="006F07B8" w:rsidRDefault="006F07B8" w:rsidP="00530738">
      <w:pPr>
        <w:pStyle w:val="NoSpacing"/>
        <w:rPr>
          <w:szCs w:val="24"/>
          <w:lang w:val="hr-HR"/>
        </w:rPr>
      </w:pPr>
    </w:p>
    <w:p w14:paraId="389D5A72" w14:textId="77777777" w:rsidR="00613A09" w:rsidRDefault="00613A09" w:rsidP="009F56CB">
      <w:pPr>
        <w:ind w:left="-1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lastRenderedPageBreak/>
        <w:t xml:space="preserve">Tonka Baričević, </w:t>
      </w:r>
      <w:r w:rsidR="00886B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Prevoditeljski smjer DS-a,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« </w:t>
      </w:r>
      <w:r w:rsidRPr="0069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Traduire un extrait du roman </w:t>
      </w:r>
      <w:r w:rsidRPr="00696FB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fr-FR"/>
        </w:rPr>
        <w:t xml:space="preserve">Les Grands Chemins </w:t>
      </w:r>
      <w:r w:rsidRPr="0069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de Jean Giono. L'intertextualité du roman</w:t>
      </w:r>
      <w:r w:rsidRPr="00696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96FB4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courtois français dans le roman gionien</w:t>
      </w:r>
      <w:r w:rsidRPr="0069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Sveučilište u Zadru, </w:t>
      </w:r>
      <w:r w:rsidRPr="006F06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fr-FR"/>
        </w:rPr>
        <w:t>studeni 2018.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(mentorstvo)</w:t>
      </w:r>
      <w:r w:rsidR="00C458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, 114. str., ocjena : izvrstan (5)</w:t>
      </w:r>
    </w:p>
    <w:p w14:paraId="07A389E1" w14:textId="3CFE0A59" w:rsidR="009F56CB" w:rsidRDefault="009F56CB" w:rsidP="005526FD">
      <w:pPr>
        <w:ind w:left="-17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</w:pPr>
      <w:r w:rsidRPr="006F06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Marina Adamović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</w:t>
      </w:r>
      <w:r w:rsidR="006F06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Prevoditeljski smjer DS-a, </w:t>
      </w:r>
      <w:r w:rsidR="00552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Traduction d’un choix de lettres de Victor Hugo à Juliette Drouet. </w:t>
      </w:r>
      <w:r w:rsidRPr="00552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Le mélange des genres </w:t>
      </w:r>
      <w:r w:rsidR="005526FD" w:rsidRPr="00552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et des tons dans </w:t>
      </w:r>
      <w:r w:rsidR="005526FD" w:rsidRPr="005526F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fr-FR"/>
        </w:rPr>
        <w:t>Notre-Dame de Paris</w:t>
      </w:r>
      <w:r w:rsidR="005526FD" w:rsidRPr="005526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 Hugo, </w:t>
      </w:r>
      <w:r w:rsidR="005526FD" w:rsidRPr="00A803B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fr-FR"/>
        </w:rPr>
        <w:t>lipanj 2019.</w:t>
      </w:r>
    </w:p>
    <w:p w14:paraId="5424BDDB" w14:textId="73AF9BAB" w:rsidR="00AF3047" w:rsidRDefault="00AF3047" w:rsidP="00AF3047">
      <w:pPr>
        <w:ind w:left="-17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86B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Valentina Šestak</w:t>
      </w:r>
      <w:r w:rsidRPr="00886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Prevoditeljski smjer DS-a, </w:t>
      </w:r>
      <w:r w:rsidRPr="00886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 Traduction d'un extrait des </w:t>
      </w:r>
      <w:r w:rsidRPr="00886B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Souvenirs pieux</w:t>
      </w:r>
      <w:r w:rsidRPr="00886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Marguerite Yourcenar. </w:t>
      </w:r>
      <w:r w:rsidR="001621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</w:t>
      </w:r>
      <w:r w:rsidRPr="00886B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Souvenirs Pieux</w:t>
      </w:r>
      <w:r w:rsidRPr="00886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</w:t>
      </w:r>
      <w:r w:rsidRPr="00886B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Les Mémoires d’Hadrien</w:t>
      </w:r>
      <w:r w:rsidR="001621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et le genre d’autobiographie.</w:t>
      </w:r>
    </w:p>
    <w:p w14:paraId="51344BDD" w14:textId="77777777" w:rsidR="006F06FF" w:rsidRDefault="006F06FF" w:rsidP="006F06FF">
      <w:pPr>
        <w:ind w:left="-1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</w:pPr>
      <w:r w:rsidRPr="00886B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Ana Kutija</w:t>
      </w:r>
      <w:r w:rsidRPr="0069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Prevoditeljski smjer DS-a, « </w:t>
      </w:r>
      <w:r w:rsidRPr="0069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Traduire un chapitre de </w:t>
      </w:r>
      <w:r w:rsidRPr="00696FB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fr-FR"/>
        </w:rPr>
        <w:t>Tristan et Yseut. Le porcher et la truie</w:t>
      </w:r>
      <w:r w:rsidRPr="0069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de Philippe Walter. </w:t>
      </w:r>
      <w:r w:rsidRPr="00696F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 mythologie celte dans </w:t>
      </w:r>
      <w:r w:rsidRPr="00696F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Le Roman de Tristan</w:t>
      </w:r>
      <w:r w:rsidRPr="00696F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Béroul et dans celui de Thomas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696F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r-FR"/>
        </w:rPr>
        <w:t>»</w:t>
      </w:r>
    </w:p>
    <w:p w14:paraId="0FDFE38D" w14:textId="1B2949C1" w:rsidR="006F06FF" w:rsidRPr="006F06FF" w:rsidRDefault="006F06FF" w:rsidP="006F06FF">
      <w:pPr>
        <w:ind w:left="-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C10">
        <w:rPr>
          <w:rFonts w:ascii="Times New Roman" w:hAnsi="Times New Roman" w:cs="Times New Roman"/>
          <w:b/>
          <w:bCs/>
          <w:sz w:val="24"/>
          <w:szCs w:val="24"/>
        </w:rPr>
        <w:t>Josip Abramac</w:t>
      </w:r>
      <w:r w:rsidRPr="00F1577D">
        <w:rPr>
          <w:rFonts w:ascii="Times New Roman" w:hAnsi="Times New Roman" w:cs="Times New Roman"/>
          <w:sz w:val="24"/>
          <w:szCs w:val="24"/>
        </w:rPr>
        <w:t xml:space="preserve">, Nastavnički smjer DS-a,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F1577D">
        <w:rPr>
          <w:rFonts w:ascii="Times New Roman" w:hAnsi="Times New Roman" w:cs="Times New Roman"/>
          <w:sz w:val="24"/>
          <w:szCs w:val="24"/>
        </w:rPr>
        <w:t xml:space="preserve">L´image de la femme dans </w:t>
      </w:r>
      <w:r w:rsidRPr="00F1577D">
        <w:rPr>
          <w:rFonts w:ascii="Times New Roman" w:hAnsi="Times New Roman" w:cs="Times New Roman"/>
          <w:i/>
          <w:iCs/>
          <w:sz w:val="24"/>
          <w:szCs w:val="24"/>
        </w:rPr>
        <w:t>Les Lais</w:t>
      </w:r>
      <w:r w:rsidRPr="00F1577D">
        <w:rPr>
          <w:rFonts w:ascii="Times New Roman" w:hAnsi="Times New Roman" w:cs="Times New Roman"/>
          <w:sz w:val="24"/>
          <w:szCs w:val="24"/>
        </w:rPr>
        <w:t xml:space="preserve"> de Marie de </w:t>
      </w:r>
      <w:r>
        <w:rPr>
          <w:rFonts w:ascii="Times New Roman" w:hAnsi="Times New Roman" w:cs="Times New Roman"/>
          <w:sz w:val="24"/>
          <w:szCs w:val="24"/>
        </w:rPr>
        <w:t>France »</w:t>
      </w:r>
    </w:p>
    <w:p w14:paraId="27ED34A3" w14:textId="77777777" w:rsidR="00530738" w:rsidRDefault="00530738" w:rsidP="00530738">
      <w:pPr>
        <w:pStyle w:val="NoSpacing"/>
        <w:ind w:left="-170"/>
        <w:rPr>
          <w:b/>
          <w:szCs w:val="24"/>
        </w:rPr>
      </w:pPr>
    </w:p>
    <w:p w14:paraId="52091805" w14:textId="77777777" w:rsidR="00530738" w:rsidRDefault="00530738" w:rsidP="00530738">
      <w:pPr>
        <w:pStyle w:val="NoSpacing"/>
        <w:ind w:left="-170"/>
        <w:rPr>
          <w:b/>
          <w:szCs w:val="24"/>
        </w:rPr>
      </w:pPr>
      <w:r w:rsidRPr="001C4E6F">
        <w:rPr>
          <w:b/>
          <w:szCs w:val="24"/>
        </w:rPr>
        <w:t>Mentorstva u tijeku</w:t>
      </w:r>
    </w:p>
    <w:p w14:paraId="41EB6A9B" w14:textId="77777777" w:rsidR="00F90DC6" w:rsidRDefault="00F90DC6" w:rsidP="00530738">
      <w:pPr>
        <w:pStyle w:val="NoSpacing"/>
        <w:ind w:left="-170"/>
        <w:rPr>
          <w:b/>
          <w:szCs w:val="24"/>
        </w:rPr>
      </w:pPr>
    </w:p>
    <w:p w14:paraId="7F65A0A2" w14:textId="77777777" w:rsidR="00D47274" w:rsidRDefault="00F90DC6" w:rsidP="0094771D">
      <w:pPr>
        <w:pStyle w:val="NoSpacing"/>
        <w:ind w:left="-170" w:firstLine="878"/>
        <w:rPr>
          <w:szCs w:val="24"/>
          <w:lang w:val="hr-HR"/>
        </w:rPr>
      </w:pPr>
      <w:r w:rsidRPr="0094771D">
        <w:rPr>
          <w:szCs w:val="24"/>
        </w:rPr>
        <w:t>Doc</w:t>
      </w:r>
      <w:r w:rsidRPr="00550761">
        <w:rPr>
          <w:szCs w:val="24"/>
          <w:lang w:val="hr-HR"/>
        </w:rPr>
        <w:t xml:space="preserve">.dr.sc. Ćurko </w:t>
      </w:r>
      <w:r w:rsidR="0094771D">
        <w:rPr>
          <w:szCs w:val="24"/>
          <w:lang w:val="hr-HR"/>
        </w:rPr>
        <w:t>je mentorica</w:t>
      </w:r>
      <w:r w:rsidR="00D47274">
        <w:rPr>
          <w:szCs w:val="24"/>
          <w:lang w:val="hr-HR"/>
        </w:rPr>
        <w:t xml:space="preserve"> kako diplomsk</w:t>
      </w:r>
      <w:r w:rsidR="0094771D">
        <w:rPr>
          <w:szCs w:val="24"/>
          <w:lang w:val="hr-HR"/>
        </w:rPr>
        <w:t>ih</w:t>
      </w:r>
      <w:r w:rsidR="00D47274">
        <w:rPr>
          <w:szCs w:val="24"/>
          <w:lang w:val="hr-HR"/>
        </w:rPr>
        <w:t xml:space="preserve"> radnj</w:t>
      </w:r>
      <w:r w:rsidR="0094771D">
        <w:rPr>
          <w:szCs w:val="24"/>
          <w:lang w:val="hr-HR"/>
        </w:rPr>
        <w:t>i</w:t>
      </w:r>
      <w:r w:rsidR="00D47274">
        <w:rPr>
          <w:szCs w:val="24"/>
          <w:lang w:val="hr-HR"/>
        </w:rPr>
        <w:t xml:space="preserve"> stude</w:t>
      </w:r>
      <w:r w:rsidR="0094771D">
        <w:rPr>
          <w:szCs w:val="24"/>
          <w:lang w:val="hr-HR"/>
        </w:rPr>
        <w:t>nata</w:t>
      </w:r>
      <w:r w:rsidR="00D47274">
        <w:rPr>
          <w:szCs w:val="24"/>
          <w:lang w:val="hr-HR"/>
        </w:rPr>
        <w:t xml:space="preserve"> </w:t>
      </w:r>
      <w:r w:rsidRPr="00550761">
        <w:rPr>
          <w:szCs w:val="24"/>
          <w:lang w:val="hr-HR"/>
        </w:rPr>
        <w:t xml:space="preserve">Prevoditeljskog smjera </w:t>
      </w:r>
      <w:r w:rsidR="00550761">
        <w:rPr>
          <w:szCs w:val="24"/>
          <w:lang w:val="hr-HR"/>
        </w:rPr>
        <w:t>diplomskog studija</w:t>
      </w:r>
      <w:r w:rsidR="0094771D" w:rsidRPr="0094771D">
        <w:rPr>
          <w:szCs w:val="24"/>
          <w:lang w:val="hr-HR"/>
        </w:rPr>
        <w:t xml:space="preserve"> </w:t>
      </w:r>
      <w:r w:rsidR="0094771D" w:rsidRPr="00550761">
        <w:rPr>
          <w:szCs w:val="24"/>
          <w:lang w:val="hr-HR"/>
        </w:rPr>
        <w:t xml:space="preserve">koji, kao dio svog diplomskog rada, </w:t>
      </w:r>
      <w:r w:rsidR="0094771D" w:rsidRPr="0094771D">
        <w:rPr>
          <w:b/>
          <w:szCs w:val="24"/>
          <w:lang w:val="hr-HR"/>
        </w:rPr>
        <w:t xml:space="preserve">pišu </w:t>
      </w:r>
      <w:r w:rsidR="0094771D" w:rsidRPr="002512B5">
        <w:rPr>
          <w:b/>
          <w:szCs w:val="24"/>
          <w:lang w:val="hr-HR"/>
        </w:rPr>
        <w:t xml:space="preserve">izvorni </w:t>
      </w:r>
      <w:r w:rsidR="0094771D" w:rsidRPr="0094771D">
        <w:rPr>
          <w:b/>
          <w:szCs w:val="24"/>
          <w:lang w:val="hr-HR"/>
        </w:rPr>
        <w:t>književni prijevod</w:t>
      </w:r>
      <w:r w:rsidR="00D47274">
        <w:rPr>
          <w:szCs w:val="24"/>
          <w:lang w:val="hr-HR"/>
        </w:rPr>
        <w:t xml:space="preserve">, tako i </w:t>
      </w:r>
      <w:r w:rsidR="0094771D">
        <w:rPr>
          <w:szCs w:val="24"/>
          <w:lang w:val="hr-HR"/>
        </w:rPr>
        <w:t xml:space="preserve">diplomske radnje </w:t>
      </w:r>
      <w:r w:rsidR="00D47274">
        <w:rPr>
          <w:szCs w:val="24"/>
          <w:lang w:val="hr-HR"/>
        </w:rPr>
        <w:t>studen</w:t>
      </w:r>
      <w:r w:rsidR="0094771D">
        <w:rPr>
          <w:szCs w:val="24"/>
          <w:lang w:val="hr-HR"/>
        </w:rPr>
        <w:t>ata</w:t>
      </w:r>
      <w:r w:rsidR="00D47274">
        <w:rPr>
          <w:szCs w:val="24"/>
          <w:lang w:val="hr-HR"/>
        </w:rPr>
        <w:t xml:space="preserve"> Nastavničkog studija</w:t>
      </w:r>
      <w:r w:rsidR="0094771D">
        <w:rPr>
          <w:szCs w:val="24"/>
          <w:lang w:val="hr-HR"/>
        </w:rPr>
        <w:t>.</w:t>
      </w:r>
    </w:p>
    <w:p w14:paraId="78D06F5E" w14:textId="77777777" w:rsidR="00550761" w:rsidRPr="00D47274" w:rsidRDefault="00550761" w:rsidP="00550761">
      <w:pPr>
        <w:pStyle w:val="NoSpacing"/>
        <w:ind w:left="-170" w:firstLine="878"/>
        <w:rPr>
          <w:b/>
          <w:szCs w:val="24"/>
          <w:lang w:val="hr-HR"/>
        </w:rPr>
      </w:pPr>
    </w:p>
    <w:p w14:paraId="12F2DA59" w14:textId="77777777" w:rsidR="00F1577D" w:rsidRPr="00F1577D" w:rsidRDefault="00886B6E" w:rsidP="00F1577D">
      <w:pPr>
        <w:ind w:left="-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Katarina Gadže</w:t>
      </w:r>
      <w:r w:rsidRPr="00F1577D">
        <w:rPr>
          <w:rFonts w:ascii="Times New Roman" w:eastAsia="Times New Roman" w:hAnsi="Times New Roman" w:cs="Times New Roman"/>
          <w:color w:val="000000"/>
          <w:sz w:val="24"/>
          <w:szCs w:val="24"/>
        </w:rPr>
        <w:t>, Prevoditeljski smjer DS-a</w:t>
      </w:r>
      <w:bookmarkStart w:id="2" w:name="_Hlk15220829"/>
      <w:r w:rsidR="00B628E7" w:rsidRPr="00F15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Traduction d'un extrait de </w:t>
      </w:r>
      <w:r w:rsidR="00B628E7" w:rsidRPr="00F157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 Femme gelée</w:t>
      </w:r>
      <w:r w:rsidR="00B628E7" w:rsidRPr="00F15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d'Annie Ernaux. </w:t>
      </w:r>
      <w:r w:rsidR="00B628E7" w:rsidRPr="00F1577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 Femme gelée et Les Années</w:t>
      </w:r>
      <w:r w:rsidR="00B628E7" w:rsidRPr="00F15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d’Annie Ernaux : de l’autobiographie individuelle </w:t>
      </w:r>
      <w:r w:rsidR="006A3CC3" w:rsidRPr="00F15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</w:t>
      </w:r>
      <w:r w:rsidR="00B628E7" w:rsidRPr="00F1577D">
        <w:rPr>
          <w:rFonts w:ascii="Times New Roman" w:eastAsia="Times New Roman" w:hAnsi="Times New Roman" w:cs="Times New Roman"/>
          <w:color w:val="000000"/>
          <w:sz w:val="24"/>
          <w:szCs w:val="24"/>
        </w:rPr>
        <w:t>« l’autobiographie collective."</w:t>
      </w:r>
    </w:p>
    <w:p w14:paraId="6177BCAC" w14:textId="77777777" w:rsidR="006F06FF" w:rsidRDefault="00F1577D" w:rsidP="006F06FF">
      <w:pPr>
        <w:ind w:left="-170"/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7C10">
        <w:rPr>
          <w:rFonts w:ascii="Times New Roman" w:hAnsi="Times New Roman" w:cs="Times New Roman"/>
          <w:b/>
          <w:bCs/>
          <w:sz w:val="24"/>
          <w:szCs w:val="24"/>
        </w:rPr>
        <w:t>Kristina Peri</w:t>
      </w:r>
      <w:r w:rsidRPr="007A7C10">
        <w:rPr>
          <w:rFonts w:ascii="Times New Roman" w:hAnsi="Times New Roman" w:cs="Times New Roman"/>
          <w:b/>
          <w:bCs/>
          <w:sz w:val="24"/>
          <w:szCs w:val="24"/>
          <w:lang w:val="hr-HR"/>
        </w:rPr>
        <w:t>ć</w:t>
      </w:r>
      <w:r w:rsidRPr="00F1577D">
        <w:rPr>
          <w:rFonts w:ascii="Times New Roman" w:hAnsi="Times New Roman" w:cs="Times New Roman"/>
          <w:sz w:val="24"/>
          <w:szCs w:val="24"/>
          <w:lang w:val="hr-HR"/>
        </w:rPr>
        <w:t xml:space="preserve">, Prevoditeljski smjer DS-a, </w:t>
      </w:r>
      <w:r w:rsidRPr="00F1577D">
        <w:rPr>
          <w:rFonts w:ascii="Times New Roman" w:hAnsi="Times New Roman" w:cs="Times New Roman"/>
          <w:sz w:val="24"/>
          <w:szCs w:val="24"/>
        </w:rPr>
        <w:t xml:space="preserve">La thématique du désir dans </w:t>
      </w:r>
      <w:r w:rsidRPr="00F1577D">
        <w:rPr>
          <w:rFonts w:ascii="Times New Roman" w:hAnsi="Times New Roman" w:cs="Times New Roman"/>
          <w:i/>
          <w:iCs/>
          <w:sz w:val="24"/>
          <w:szCs w:val="24"/>
        </w:rPr>
        <w:t>Le Père Goriot</w:t>
      </w:r>
      <w:r w:rsidRPr="00F1577D">
        <w:rPr>
          <w:rFonts w:ascii="Times New Roman" w:hAnsi="Times New Roman" w:cs="Times New Roman"/>
          <w:sz w:val="24"/>
          <w:szCs w:val="24"/>
        </w:rPr>
        <w:t xml:space="preserve"> de Balzac, </w:t>
      </w:r>
      <w:r w:rsidR="00C27D0B">
        <w:rPr>
          <w:rFonts w:ascii="Times New Roman" w:hAnsi="Times New Roman" w:cs="Times New Roman"/>
          <w:sz w:val="24"/>
          <w:szCs w:val="24"/>
        </w:rPr>
        <w:t xml:space="preserve">et dans </w:t>
      </w:r>
      <w:r w:rsidRPr="00F1577D">
        <w:rPr>
          <w:rFonts w:ascii="Times New Roman" w:hAnsi="Times New Roman" w:cs="Times New Roman"/>
          <w:i/>
          <w:iCs/>
          <w:sz w:val="24"/>
          <w:szCs w:val="24"/>
        </w:rPr>
        <w:t xml:space="preserve">Le Rouge et le noir </w:t>
      </w:r>
      <w:r w:rsidRPr="00F1577D">
        <w:rPr>
          <w:rFonts w:ascii="Times New Roman" w:hAnsi="Times New Roman" w:cs="Times New Roman"/>
          <w:sz w:val="24"/>
          <w:szCs w:val="24"/>
        </w:rPr>
        <w:t xml:space="preserve">et </w:t>
      </w:r>
      <w:r w:rsidRPr="00F1577D">
        <w:rPr>
          <w:rFonts w:ascii="Times New Roman" w:hAnsi="Times New Roman" w:cs="Times New Roman"/>
          <w:i/>
          <w:iCs/>
          <w:sz w:val="24"/>
          <w:szCs w:val="24"/>
        </w:rPr>
        <w:t xml:space="preserve">Lucien Leuwen </w:t>
      </w:r>
      <w:r w:rsidRPr="00F1577D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 Stendhal </w:t>
      </w:r>
    </w:p>
    <w:p w14:paraId="3E65F8AA" w14:textId="77777777" w:rsidR="006F06FF" w:rsidRPr="006F06FF" w:rsidRDefault="006F06FF" w:rsidP="006F06FF">
      <w:pPr>
        <w:ind w:left="-170"/>
        <w:rPr>
          <w:rFonts w:ascii="Times New Roman" w:hAnsi="Times New Roman" w:cs="Times New Roman"/>
          <w:sz w:val="24"/>
          <w:szCs w:val="24"/>
        </w:rPr>
      </w:pPr>
      <w:r w:rsidRPr="006F06FF">
        <w:rPr>
          <w:rFonts w:ascii="Times New Roman" w:hAnsi="Times New Roman" w:cs="Times New Roman"/>
          <w:b/>
          <w:bCs/>
          <w:sz w:val="24"/>
          <w:szCs w:val="24"/>
        </w:rPr>
        <w:t xml:space="preserve">Anamarija Mašić, </w:t>
      </w:r>
      <w:r w:rsidRPr="006F06FF">
        <w:rPr>
          <w:rFonts w:ascii="Times New Roman" w:hAnsi="Times New Roman" w:cs="Times New Roman"/>
          <w:sz w:val="24"/>
          <w:szCs w:val="24"/>
        </w:rPr>
        <w:t xml:space="preserve">Le thème de la transgression et le thème du désir dans </w:t>
      </w:r>
      <w:r w:rsidRPr="006F06FF">
        <w:rPr>
          <w:rStyle w:val="Emphasis"/>
          <w:rFonts w:ascii="Times New Roman" w:hAnsi="Times New Roman" w:cs="Times New Roman"/>
          <w:sz w:val="24"/>
          <w:szCs w:val="24"/>
        </w:rPr>
        <w:t>La Barrage contre le Pacifique</w:t>
      </w:r>
      <w:r w:rsidRPr="006F06FF">
        <w:rPr>
          <w:rFonts w:ascii="Times New Roman" w:hAnsi="Times New Roman" w:cs="Times New Roman"/>
          <w:sz w:val="24"/>
          <w:szCs w:val="24"/>
        </w:rPr>
        <w:t xml:space="preserve">, </w:t>
      </w:r>
      <w:r w:rsidRPr="006F06FF">
        <w:rPr>
          <w:rStyle w:val="Emphasis"/>
          <w:rFonts w:ascii="Times New Roman" w:hAnsi="Times New Roman" w:cs="Times New Roman"/>
          <w:sz w:val="24"/>
          <w:szCs w:val="24"/>
        </w:rPr>
        <w:t>Moderato cantabile</w:t>
      </w:r>
      <w:r w:rsidRPr="006F06FF">
        <w:rPr>
          <w:rFonts w:ascii="Times New Roman" w:hAnsi="Times New Roman" w:cs="Times New Roman"/>
          <w:sz w:val="24"/>
          <w:szCs w:val="24"/>
        </w:rPr>
        <w:t>, </w:t>
      </w:r>
      <w:r w:rsidRPr="006F06FF">
        <w:rPr>
          <w:rStyle w:val="Emphasis"/>
          <w:rFonts w:ascii="Times New Roman" w:hAnsi="Times New Roman" w:cs="Times New Roman"/>
          <w:sz w:val="24"/>
          <w:szCs w:val="24"/>
        </w:rPr>
        <w:t>Le Ravissement de Lol. V. Stein</w:t>
      </w:r>
      <w:r w:rsidRPr="006F06FF">
        <w:rPr>
          <w:rFonts w:ascii="Times New Roman" w:hAnsi="Times New Roman" w:cs="Times New Roman"/>
          <w:sz w:val="24"/>
          <w:szCs w:val="24"/>
        </w:rPr>
        <w:t xml:space="preserve"> et </w:t>
      </w:r>
      <w:r w:rsidRPr="006F06FF">
        <w:rPr>
          <w:rStyle w:val="Emphasis"/>
          <w:rFonts w:ascii="Times New Roman" w:hAnsi="Times New Roman" w:cs="Times New Roman"/>
          <w:sz w:val="24"/>
          <w:szCs w:val="24"/>
        </w:rPr>
        <w:t>L'Amant</w:t>
      </w:r>
      <w:r w:rsidRPr="006F06FF">
        <w:rPr>
          <w:rFonts w:ascii="Times New Roman" w:hAnsi="Times New Roman" w:cs="Times New Roman"/>
          <w:sz w:val="24"/>
          <w:szCs w:val="24"/>
        </w:rPr>
        <w:t xml:space="preserve"> de Marguerite Duras et dans </w:t>
      </w:r>
      <w:r w:rsidRPr="006F06FF">
        <w:rPr>
          <w:rStyle w:val="Emphasis"/>
          <w:rFonts w:ascii="Times New Roman" w:hAnsi="Times New Roman" w:cs="Times New Roman"/>
          <w:sz w:val="24"/>
          <w:szCs w:val="24"/>
        </w:rPr>
        <w:t>Le Voyage dans l'Est</w:t>
      </w:r>
      <w:r w:rsidRPr="006F06FF">
        <w:rPr>
          <w:rFonts w:ascii="Times New Roman" w:hAnsi="Times New Roman" w:cs="Times New Roman"/>
          <w:sz w:val="24"/>
          <w:szCs w:val="24"/>
        </w:rPr>
        <w:t xml:space="preserve"> de Christine Angot </w:t>
      </w:r>
    </w:p>
    <w:p w14:paraId="271CF80F" w14:textId="2F7EDFBA" w:rsidR="006F06FF" w:rsidRPr="006F06FF" w:rsidRDefault="006F06FF" w:rsidP="006F06FF">
      <w:pPr>
        <w:ind w:left="-170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F06FF">
        <w:rPr>
          <w:rFonts w:ascii="Times New Roman" w:hAnsi="Times New Roman" w:cs="Times New Roman"/>
          <w:b/>
          <w:bCs/>
          <w:sz w:val="24"/>
          <w:szCs w:val="24"/>
        </w:rPr>
        <w:t xml:space="preserve">Helena Severinac, </w:t>
      </w:r>
      <w:r w:rsidRPr="006F06FF">
        <w:rPr>
          <w:rFonts w:ascii="Times New Roman" w:hAnsi="Times New Roman" w:cs="Times New Roman"/>
          <w:sz w:val="24"/>
          <w:szCs w:val="24"/>
        </w:rPr>
        <w:t>Enseigner le théatre romantique et néoromantique: le commentaire composé et les fiches pédagogiques de </w:t>
      </w:r>
      <w:r w:rsidRPr="006F06FF">
        <w:rPr>
          <w:rStyle w:val="Emphasis"/>
          <w:rFonts w:ascii="Times New Roman" w:hAnsi="Times New Roman" w:cs="Times New Roman"/>
          <w:sz w:val="24"/>
          <w:szCs w:val="24"/>
        </w:rPr>
        <w:t>Ruy Blas</w:t>
      </w:r>
      <w:r w:rsidRPr="006F06FF">
        <w:rPr>
          <w:rFonts w:ascii="Times New Roman" w:hAnsi="Times New Roman" w:cs="Times New Roman"/>
          <w:sz w:val="24"/>
          <w:szCs w:val="24"/>
        </w:rPr>
        <w:t xml:space="preserve"> de Victor Hugo, de </w:t>
      </w:r>
      <w:r w:rsidRPr="006F06FF">
        <w:rPr>
          <w:rStyle w:val="Emphasis"/>
          <w:rFonts w:ascii="Times New Roman" w:hAnsi="Times New Roman" w:cs="Times New Roman"/>
          <w:sz w:val="24"/>
          <w:szCs w:val="24"/>
        </w:rPr>
        <w:t>On ne badine pas avec l'amour</w:t>
      </w:r>
      <w:r w:rsidRPr="006F06FF">
        <w:rPr>
          <w:rFonts w:ascii="Times New Roman" w:hAnsi="Times New Roman" w:cs="Times New Roman"/>
          <w:sz w:val="24"/>
          <w:szCs w:val="24"/>
        </w:rPr>
        <w:t xml:space="preserve"> d'Alfred de Musset et de </w:t>
      </w:r>
      <w:r w:rsidRPr="006F06FF">
        <w:rPr>
          <w:rStyle w:val="Emphasis"/>
          <w:rFonts w:ascii="Times New Roman" w:hAnsi="Times New Roman" w:cs="Times New Roman"/>
          <w:sz w:val="24"/>
          <w:szCs w:val="24"/>
        </w:rPr>
        <w:t>Cyrano de Bergerac</w:t>
      </w:r>
      <w:r w:rsidRPr="006F06FF">
        <w:rPr>
          <w:rFonts w:ascii="Times New Roman" w:hAnsi="Times New Roman" w:cs="Times New Roman"/>
          <w:sz w:val="24"/>
          <w:szCs w:val="24"/>
        </w:rPr>
        <w:t xml:space="preserve"> d'Edmond de Rostand</w:t>
      </w:r>
    </w:p>
    <w:bookmarkEnd w:id="2"/>
    <w:p w14:paraId="3EA9106A" w14:textId="77777777" w:rsidR="000D56B8" w:rsidRDefault="000D56B8" w:rsidP="00F008F8">
      <w:pPr>
        <w:pStyle w:val="NoSpacing"/>
        <w:spacing w:line="276" w:lineRule="auto"/>
        <w:rPr>
          <w:lang w:val="hr-HR"/>
        </w:rPr>
      </w:pPr>
    </w:p>
    <w:p w14:paraId="76E77724" w14:textId="77777777" w:rsidR="00530738" w:rsidRDefault="00782AB2" w:rsidP="00530738">
      <w:pPr>
        <w:pStyle w:val="NoSpacing"/>
        <w:spacing w:line="276" w:lineRule="auto"/>
        <w:ind w:firstLine="708"/>
        <w:rPr>
          <w:b/>
          <w:lang w:val="hr-HR"/>
        </w:rPr>
      </w:pPr>
      <w:r w:rsidRPr="00782AB2">
        <w:rPr>
          <w:b/>
          <w:lang w:val="hr-HR"/>
        </w:rPr>
        <w:t>Objavljeni radovi</w:t>
      </w:r>
    </w:p>
    <w:p w14:paraId="28D2889B" w14:textId="77777777" w:rsidR="009A7967" w:rsidRDefault="009A7967" w:rsidP="00A563B2">
      <w:pPr>
        <w:pStyle w:val="NoSpacing"/>
        <w:spacing w:line="276" w:lineRule="auto"/>
        <w:ind w:firstLine="708"/>
        <w:rPr>
          <w:rFonts w:cs="Times New Roman"/>
          <w:lang w:val="hr-HR"/>
        </w:rPr>
      </w:pPr>
    </w:p>
    <w:p w14:paraId="2FCF64C5" w14:textId="77777777" w:rsidR="00340C45" w:rsidRPr="00242F71" w:rsidRDefault="00340C45" w:rsidP="00D3455A">
      <w:pPr>
        <w:pStyle w:val="NoSpacing"/>
        <w:numPr>
          <w:ilvl w:val="0"/>
          <w:numId w:val="1"/>
        </w:numPr>
        <w:rPr>
          <w:b/>
          <w:lang w:val="hr-HR"/>
        </w:rPr>
      </w:pPr>
      <w:r w:rsidRPr="00242F71">
        <w:rPr>
          <w:b/>
          <w:lang w:val="hr-HR"/>
        </w:rPr>
        <w:t>Stručni radovi</w:t>
      </w:r>
    </w:p>
    <w:p w14:paraId="4259B7D4" w14:textId="77777777" w:rsidR="00340C45" w:rsidRDefault="00340C45" w:rsidP="00340C45">
      <w:pPr>
        <w:pStyle w:val="NoSpacing"/>
        <w:rPr>
          <w:lang w:val="hr-HR"/>
        </w:rPr>
      </w:pPr>
    </w:p>
    <w:p w14:paraId="06EE06D4" w14:textId="77777777" w:rsidR="00340C45" w:rsidRPr="00AD756F" w:rsidRDefault="00340C45" w:rsidP="00340C45">
      <w:pPr>
        <w:pStyle w:val="NoSpacing"/>
        <w:rPr>
          <w:lang w:val="hr-HR"/>
        </w:rPr>
      </w:pPr>
      <w:r w:rsidRPr="00AD756F">
        <w:rPr>
          <w:lang w:val="hr-HR"/>
        </w:rPr>
        <w:t xml:space="preserve">ĆURKO, Daniela. 2003. L’imaginaire du voyage dans </w:t>
      </w:r>
      <w:r w:rsidRPr="00AD756F">
        <w:rPr>
          <w:i/>
          <w:lang w:val="hr-HR"/>
        </w:rPr>
        <w:t>Les Grands Chemins</w:t>
      </w:r>
      <w:r>
        <w:rPr>
          <w:lang w:val="hr-HR"/>
        </w:rPr>
        <w:t xml:space="preserve"> de Jean Giono</w:t>
      </w:r>
      <w:r w:rsidRPr="00AD756F">
        <w:rPr>
          <w:lang w:val="hr-HR"/>
        </w:rPr>
        <w:t xml:space="preserve">, in: </w:t>
      </w:r>
      <w:r w:rsidRPr="00AD756F">
        <w:rPr>
          <w:i/>
          <w:lang w:val="hr-HR"/>
        </w:rPr>
        <w:t>Actes du deuxième colloque sur les études françaises en Croatie. Zagreb,27-28 février 2003</w:t>
      </w:r>
      <w:r w:rsidRPr="00AD756F">
        <w:rPr>
          <w:lang w:val="hr-HR"/>
        </w:rPr>
        <w:t xml:space="preserve"> </w:t>
      </w:r>
      <w:r w:rsidRPr="00AD756F">
        <w:rPr>
          <w:rFonts w:cs="Times New Roman"/>
          <w:lang w:val="hr-HR"/>
        </w:rPr>
        <w:t>[</w:t>
      </w:r>
      <w:r w:rsidRPr="00AD756F">
        <w:rPr>
          <w:lang w:val="hr-HR"/>
        </w:rPr>
        <w:t>gl. ur. mr.</w:t>
      </w:r>
      <w:r>
        <w:rPr>
          <w:lang w:val="hr-HR"/>
        </w:rPr>
        <w:t xml:space="preserve"> </w:t>
      </w:r>
      <w:r w:rsidRPr="00AD756F">
        <w:rPr>
          <w:lang w:val="hr-HR"/>
        </w:rPr>
        <w:t>sc. Evaine le Calvé-Ivičević</w:t>
      </w:r>
      <w:r w:rsidRPr="00AD756F">
        <w:rPr>
          <w:rFonts w:cs="Times New Roman"/>
          <w:lang w:val="hr-HR"/>
        </w:rPr>
        <w:t>]</w:t>
      </w:r>
      <w:r w:rsidRPr="00AD756F">
        <w:rPr>
          <w:lang w:val="hr-HR"/>
        </w:rPr>
        <w:t>, Zagreb: Artrésor Naklada, pp. 9-22.</w:t>
      </w:r>
    </w:p>
    <w:p w14:paraId="74889914" w14:textId="77777777" w:rsidR="00340C45" w:rsidRDefault="00340C45" w:rsidP="00340C45">
      <w:pPr>
        <w:pStyle w:val="NoSpacing"/>
        <w:spacing w:line="276" w:lineRule="auto"/>
        <w:ind w:firstLine="708"/>
        <w:rPr>
          <w:rFonts w:cs="Times New Roman"/>
          <w:lang w:val="hr-HR"/>
        </w:rPr>
      </w:pPr>
    </w:p>
    <w:p w14:paraId="37657898" w14:textId="77777777" w:rsidR="00242F71" w:rsidRDefault="00242F71" w:rsidP="00242F71">
      <w:pPr>
        <w:pStyle w:val="NoSpacing"/>
        <w:spacing w:line="276" w:lineRule="auto"/>
        <w:rPr>
          <w:rFonts w:cs="Times New Roman"/>
          <w:lang w:val="hr-HR"/>
        </w:rPr>
      </w:pPr>
    </w:p>
    <w:p w14:paraId="4AD04173" w14:textId="77777777" w:rsidR="00782AB2" w:rsidRDefault="00340C45" w:rsidP="00D3455A">
      <w:pPr>
        <w:pStyle w:val="NoSpacing"/>
        <w:numPr>
          <w:ilvl w:val="0"/>
          <w:numId w:val="1"/>
        </w:numPr>
        <w:spacing w:line="276" w:lineRule="auto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lastRenderedPageBreak/>
        <w:t>Z</w:t>
      </w:r>
      <w:r w:rsidR="00782AB2" w:rsidRPr="00782AB2">
        <w:rPr>
          <w:rFonts w:cs="Times New Roman"/>
          <w:b/>
          <w:lang w:val="hr-HR"/>
        </w:rPr>
        <w:t xml:space="preserve">nanstveni radovi s međunarodnom recenzijom </w:t>
      </w:r>
    </w:p>
    <w:p w14:paraId="326BB7A3" w14:textId="77777777" w:rsidR="00242F71" w:rsidRDefault="00242F71" w:rsidP="00242F71">
      <w:pPr>
        <w:pStyle w:val="NoSpacing"/>
        <w:rPr>
          <w:b/>
          <w:bCs/>
          <w:lang w:val="hr-HR"/>
        </w:rPr>
      </w:pPr>
    </w:p>
    <w:p w14:paraId="6970C067" w14:textId="77777777" w:rsidR="00242F71" w:rsidRPr="00B92087" w:rsidRDefault="00242F71" w:rsidP="00242F71">
      <w:pPr>
        <w:pStyle w:val="NoSpacing"/>
        <w:rPr>
          <w:caps/>
          <w:lang w:val="hr-HR"/>
        </w:rPr>
      </w:pPr>
      <w:r w:rsidRPr="00AD756F">
        <w:rPr>
          <w:lang w:val="hr-HR"/>
        </w:rPr>
        <w:t xml:space="preserve">ĆURKO, Daniela. 2010. The Representation of Women and the Irish Nation in Joyce’s </w:t>
      </w:r>
      <w:r w:rsidRPr="00AD756F">
        <w:rPr>
          <w:i/>
          <w:iCs/>
          <w:lang w:val="hr-HR"/>
        </w:rPr>
        <w:t>A Portrait</w:t>
      </w:r>
      <w:r w:rsidRPr="00AD756F">
        <w:rPr>
          <w:lang w:val="hr-HR"/>
        </w:rPr>
        <w:t xml:space="preserve"> </w:t>
      </w:r>
      <w:r w:rsidRPr="00AD756F">
        <w:rPr>
          <w:i/>
          <w:iCs/>
          <w:lang w:val="hr-HR"/>
        </w:rPr>
        <w:t>of the Artist as a Young Man</w:t>
      </w:r>
      <w:r w:rsidRPr="00AD756F">
        <w:rPr>
          <w:lang w:val="hr-HR"/>
        </w:rPr>
        <w:t xml:space="preserve"> </w:t>
      </w:r>
      <w:r w:rsidRPr="00AD756F">
        <w:rPr>
          <w:rFonts w:cs="Times New Roman"/>
          <w:lang w:val="hr-HR"/>
        </w:rPr>
        <w:t>[</w:t>
      </w:r>
      <w:r w:rsidRPr="00AD756F">
        <w:rPr>
          <w:lang w:val="hr-HR"/>
        </w:rPr>
        <w:t xml:space="preserve">Prikazivanje žene i prikazivanje irske nacije u romanu </w:t>
      </w:r>
      <w:r w:rsidRPr="00AD756F">
        <w:rPr>
          <w:i/>
          <w:iCs/>
          <w:lang w:val="hr-HR"/>
        </w:rPr>
        <w:t>Portret umjetnika u mladosti</w:t>
      </w:r>
      <w:r w:rsidRPr="00AD756F">
        <w:rPr>
          <w:lang w:val="hr-HR"/>
        </w:rPr>
        <w:t xml:space="preserve"> Jamesa Joycea; prevodim</w:t>
      </w:r>
      <w:r w:rsidRPr="00AD756F">
        <w:rPr>
          <w:rFonts w:cs="Times New Roman"/>
          <w:lang w:val="hr-HR"/>
        </w:rPr>
        <w:t>]</w:t>
      </w:r>
      <w:r>
        <w:rPr>
          <w:lang w:val="hr-HR"/>
        </w:rPr>
        <w:t>, in</w:t>
      </w:r>
      <w:r w:rsidRPr="00AD756F">
        <w:rPr>
          <w:lang w:val="hr-HR"/>
        </w:rPr>
        <w:t xml:space="preserve">: </w:t>
      </w:r>
      <w:r w:rsidRPr="00AD756F">
        <w:rPr>
          <w:i/>
          <w:iCs/>
          <w:lang w:val="hr-HR"/>
        </w:rPr>
        <w:t>Vestnik za tuje jezike</w:t>
      </w:r>
      <w:r w:rsidRPr="00AD756F">
        <w:rPr>
          <w:lang w:val="hr-HR"/>
        </w:rPr>
        <w:t xml:space="preserve">, 1-2 (II), </w:t>
      </w:r>
      <w:r>
        <w:rPr>
          <w:rFonts w:cs="Times New Roman"/>
          <w:lang w:val="hr-HR"/>
        </w:rPr>
        <w:t xml:space="preserve"> pp. 101-110. ISSN</w:t>
      </w:r>
      <w:r w:rsidRPr="00AD756F">
        <w:rPr>
          <w:rFonts w:cs="Times New Roman"/>
          <w:lang w:val="hr-HR"/>
        </w:rPr>
        <w:t xml:space="preserve">: 1855-8453. </w:t>
      </w:r>
      <w:r w:rsidRPr="006F71AE">
        <w:rPr>
          <w:lang w:val="hr-HR"/>
        </w:rPr>
        <w:t>Članak je kategoriziran kao izvorni zn</w:t>
      </w:r>
      <w:r>
        <w:rPr>
          <w:lang w:val="hr-HR"/>
        </w:rPr>
        <w:t xml:space="preserve">anstveni članak – </w:t>
      </w:r>
      <w:r>
        <w:rPr>
          <w:caps/>
          <w:lang w:val="hr-HR"/>
        </w:rPr>
        <w:t>a1.</w:t>
      </w:r>
    </w:p>
    <w:p w14:paraId="2592279B" w14:textId="77777777" w:rsidR="00242F71" w:rsidRDefault="00242F71" w:rsidP="00242F71">
      <w:pPr>
        <w:pStyle w:val="NoSpacing"/>
        <w:rPr>
          <w:b/>
          <w:bCs/>
          <w:lang w:val="hr-HR"/>
        </w:rPr>
      </w:pPr>
    </w:p>
    <w:p w14:paraId="73062645" w14:textId="77777777" w:rsidR="00242F71" w:rsidRDefault="00B91956" w:rsidP="00242F71">
      <w:pPr>
        <w:pStyle w:val="NoSpacing"/>
        <w:rPr>
          <w:lang w:val="hr-HR"/>
        </w:rPr>
      </w:pPr>
      <w:r>
        <w:rPr>
          <w:lang w:val="hr-HR"/>
        </w:rPr>
        <w:tab/>
      </w:r>
      <w:r w:rsidR="00242F71" w:rsidRPr="00AD756F">
        <w:rPr>
          <w:lang w:val="hr-HR"/>
        </w:rPr>
        <w:t xml:space="preserve">2011. Ce que cachent les labyrinthes : une lecture de </w:t>
      </w:r>
      <w:r w:rsidR="00242F71" w:rsidRPr="00AD756F">
        <w:rPr>
          <w:i/>
          <w:iCs/>
          <w:lang w:val="hr-HR"/>
        </w:rPr>
        <w:t>L’Iris de Suse</w:t>
      </w:r>
      <w:r w:rsidR="00242F71">
        <w:rPr>
          <w:lang w:val="hr-HR"/>
        </w:rPr>
        <w:t xml:space="preserve"> de Jean Giono in</w:t>
      </w:r>
      <w:r w:rsidR="00242F71" w:rsidRPr="00AD756F">
        <w:rPr>
          <w:lang w:val="hr-HR"/>
        </w:rPr>
        <w:t xml:space="preserve">: </w:t>
      </w:r>
      <w:r w:rsidR="00242F71" w:rsidRPr="00AD756F">
        <w:rPr>
          <w:i/>
          <w:iCs/>
          <w:lang w:val="hr-HR"/>
        </w:rPr>
        <w:t>Studia Romanica et Anglica Zagrebiensia</w:t>
      </w:r>
      <w:r w:rsidR="00242F71" w:rsidRPr="00AD756F">
        <w:rPr>
          <w:lang w:val="hr-HR"/>
        </w:rPr>
        <w:t xml:space="preserve">, 55/2010, pp. 49-78. </w:t>
      </w:r>
      <w:r w:rsidR="00242F71">
        <w:rPr>
          <w:lang w:val="hr-HR"/>
        </w:rPr>
        <w:t>ISSN</w:t>
      </w:r>
      <w:r w:rsidR="00242F71" w:rsidRPr="00AD756F">
        <w:rPr>
          <w:lang w:val="hr-HR"/>
        </w:rPr>
        <w:t xml:space="preserve">: 0039-3339. </w:t>
      </w:r>
      <w:r w:rsidR="00242F71">
        <w:rPr>
          <w:lang w:val="hr-HR"/>
        </w:rPr>
        <w:t>Izvorni znanstveni članak – A1.</w:t>
      </w:r>
    </w:p>
    <w:p w14:paraId="4DF7116A" w14:textId="77777777" w:rsidR="00242F71" w:rsidRPr="00AD756F" w:rsidRDefault="00242F71" w:rsidP="00242F71">
      <w:pPr>
        <w:pStyle w:val="NoSpacing"/>
        <w:rPr>
          <w:lang w:val="hr-HR"/>
        </w:rPr>
      </w:pPr>
    </w:p>
    <w:p w14:paraId="1A63DC29" w14:textId="77777777" w:rsidR="00242F71" w:rsidRDefault="00B91956" w:rsidP="00242F71">
      <w:pPr>
        <w:pStyle w:val="NoSpacing"/>
        <w:rPr>
          <w:lang w:val="hr-HR"/>
        </w:rPr>
      </w:pPr>
      <w:r>
        <w:rPr>
          <w:lang w:val="hr-HR"/>
        </w:rPr>
        <w:tab/>
      </w:r>
      <w:r w:rsidR="00242F71" w:rsidRPr="00AD756F">
        <w:rPr>
          <w:lang w:val="hr-HR"/>
        </w:rPr>
        <w:t xml:space="preserve">2011. La Fenêtre ou l’entre-deux : étude du </w:t>
      </w:r>
      <w:r w:rsidR="00242F71" w:rsidRPr="00AD756F">
        <w:rPr>
          <w:i/>
          <w:iCs/>
          <w:lang w:val="hr-HR"/>
        </w:rPr>
        <w:t>topos</w:t>
      </w:r>
      <w:r w:rsidR="00242F71" w:rsidRPr="00AD756F">
        <w:rPr>
          <w:lang w:val="hr-HR"/>
        </w:rPr>
        <w:t xml:space="preserve"> dans </w:t>
      </w:r>
      <w:r w:rsidR="00242F71" w:rsidRPr="00AD756F">
        <w:rPr>
          <w:i/>
          <w:iCs/>
          <w:lang w:val="hr-HR"/>
        </w:rPr>
        <w:t>Noé</w:t>
      </w:r>
      <w:r w:rsidR="00242F71" w:rsidRPr="00AD756F">
        <w:rPr>
          <w:lang w:val="hr-HR"/>
        </w:rPr>
        <w:t xml:space="preserve">, </w:t>
      </w:r>
      <w:r w:rsidR="00242F71" w:rsidRPr="00AD756F">
        <w:rPr>
          <w:i/>
          <w:iCs/>
          <w:lang w:val="hr-HR"/>
        </w:rPr>
        <w:t xml:space="preserve">Les </w:t>
      </w:r>
      <w:r w:rsidR="00242F71" w:rsidRPr="00AD756F">
        <w:rPr>
          <w:rFonts w:cs="Times New Roman"/>
          <w:i/>
          <w:iCs/>
          <w:lang w:val="hr-HR"/>
        </w:rPr>
        <w:t>Â</w:t>
      </w:r>
      <w:r w:rsidR="00242F71" w:rsidRPr="00AD756F">
        <w:rPr>
          <w:i/>
          <w:iCs/>
          <w:lang w:val="hr-HR"/>
        </w:rPr>
        <w:t>mes fortes</w:t>
      </w:r>
      <w:r w:rsidR="00242F71" w:rsidRPr="00AD756F">
        <w:rPr>
          <w:lang w:val="hr-HR"/>
        </w:rPr>
        <w:t xml:space="preserve">, </w:t>
      </w:r>
      <w:r w:rsidR="00242F71" w:rsidRPr="00AD756F">
        <w:rPr>
          <w:i/>
          <w:iCs/>
          <w:lang w:val="hr-HR"/>
        </w:rPr>
        <w:t>Ennemonde</w:t>
      </w:r>
      <w:r w:rsidR="00242F71" w:rsidRPr="00AD756F">
        <w:rPr>
          <w:lang w:val="hr-HR"/>
        </w:rPr>
        <w:t xml:space="preserve"> et </w:t>
      </w:r>
      <w:r w:rsidR="00242F71" w:rsidRPr="00AD756F">
        <w:rPr>
          <w:i/>
          <w:iCs/>
          <w:lang w:val="hr-HR"/>
        </w:rPr>
        <w:t>L’Iris de Suse</w:t>
      </w:r>
      <w:r w:rsidR="00242F71" w:rsidRPr="00AD756F">
        <w:rPr>
          <w:lang w:val="hr-HR"/>
        </w:rPr>
        <w:t xml:space="preserve"> de Jean Giono in: </w:t>
      </w:r>
      <w:r w:rsidR="00242F71" w:rsidRPr="00AD756F">
        <w:rPr>
          <w:i/>
          <w:iCs/>
          <w:lang w:val="hr-HR"/>
        </w:rPr>
        <w:t>Actes du colloque international de Francontraste</w:t>
      </w:r>
      <w:r w:rsidR="00242F71" w:rsidRPr="00AD756F">
        <w:rPr>
          <w:lang w:val="hr-HR"/>
        </w:rPr>
        <w:t xml:space="preserve"> (Zagreb du 02-04 décembre 2010), </w:t>
      </w:r>
      <w:r w:rsidR="00242F71">
        <w:rPr>
          <w:lang w:val="hr-HR"/>
        </w:rPr>
        <w:t xml:space="preserve">ur. Bogdanka Pavelin Lešić, </w:t>
      </w:r>
      <w:r w:rsidR="00242F71" w:rsidRPr="00AD756F">
        <w:rPr>
          <w:lang w:val="hr-HR"/>
        </w:rPr>
        <w:t xml:space="preserve">Mons, Hainaut, CIPA, Université de Mons, pp. 31-39. </w:t>
      </w:r>
      <w:r w:rsidR="00242F71">
        <w:rPr>
          <w:lang w:val="hr-HR"/>
        </w:rPr>
        <w:t>ISBN</w:t>
      </w:r>
      <w:r w:rsidR="00242F71" w:rsidRPr="00AD756F">
        <w:rPr>
          <w:lang w:val="hr-HR"/>
        </w:rPr>
        <w:t>: 978-2-87325-064-5.</w:t>
      </w:r>
      <w:r w:rsidR="00242F71">
        <w:rPr>
          <w:lang w:val="hr-HR"/>
        </w:rPr>
        <w:t xml:space="preserve"> Izvorni znanstveni članak – A1.</w:t>
      </w:r>
    </w:p>
    <w:p w14:paraId="0401E3C5" w14:textId="77777777" w:rsidR="00242F71" w:rsidRDefault="00242F71" w:rsidP="00242F71">
      <w:pPr>
        <w:pStyle w:val="NoSpacing"/>
        <w:rPr>
          <w:lang w:val="hr-HR"/>
        </w:rPr>
      </w:pPr>
    </w:p>
    <w:p w14:paraId="578BABFF" w14:textId="77777777" w:rsidR="00242F71" w:rsidRPr="00AA4121" w:rsidRDefault="00B91956" w:rsidP="00242F71">
      <w:pPr>
        <w:pStyle w:val="NoSpacing"/>
        <w:rPr>
          <w:lang w:val="hr-HR"/>
        </w:rPr>
      </w:pPr>
      <w:r>
        <w:rPr>
          <w:lang w:val="hr-HR"/>
        </w:rPr>
        <w:tab/>
      </w:r>
      <w:r w:rsidR="00242F71" w:rsidRPr="00550BCC">
        <w:rPr>
          <w:lang w:val="hr-HR"/>
        </w:rPr>
        <w:t xml:space="preserve"> 2011. </w:t>
      </w:r>
      <w:r w:rsidR="00242F71">
        <w:rPr>
          <w:lang w:val="hr-HR"/>
        </w:rPr>
        <w:t>«</w:t>
      </w:r>
      <w:r w:rsidR="00242F71" w:rsidRPr="00550BCC">
        <w:rPr>
          <w:lang w:val="hr-HR"/>
        </w:rPr>
        <w:t xml:space="preserve">La fête et le sacrifice dans </w:t>
      </w:r>
      <w:r w:rsidR="00242F71" w:rsidRPr="00550BCC">
        <w:rPr>
          <w:i/>
          <w:iCs/>
          <w:lang w:val="hr-HR"/>
        </w:rPr>
        <w:t>Le Moulin de Pologne</w:t>
      </w:r>
      <w:r w:rsidR="00242F71">
        <w:rPr>
          <w:i/>
          <w:iCs/>
          <w:lang w:val="hr-HR"/>
        </w:rPr>
        <w:t>»</w:t>
      </w:r>
      <w:r w:rsidR="00242F71" w:rsidRPr="00550BCC">
        <w:rPr>
          <w:lang w:val="hr-HR"/>
        </w:rPr>
        <w:t xml:space="preserve"> de Jean Giono, in : </w:t>
      </w:r>
      <w:r w:rsidR="00242F71" w:rsidRPr="00550BCC">
        <w:rPr>
          <w:i/>
          <w:iCs/>
          <w:lang w:val="hr-HR"/>
        </w:rPr>
        <w:t>Studia Romanica et Anglica Zagrebiensia</w:t>
      </w:r>
      <w:r w:rsidR="00242F71" w:rsidRPr="00550BCC">
        <w:rPr>
          <w:lang w:val="hr-HR"/>
        </w:rPr>
        <w:t xml:space="preserve">, 55/2010, pp. 175-189. </w:t>
      </w:r>
      <w:r w:rsidR="00242F71">
        <w:rPr>
          <w:lang w:val="hr-HR"/>
        </w:rPr>
        <w:t>Kategorija: A1</w:t>
      </w:r>
      <w:r w:rsidR="00242F71" w:rsidRPr="00AA4121">
        <w:rPr>
          <w:lang w:val="hr-HR"/>
        </w:rPr>
        <w:t>. Pregledni članak.</w:t>
      </w:r>
    </w:p>
    <w:p w14:paraId="24522EA7" w14:textId="77777777" w:rsidR="00242F71" w:rsidRPr="00AD756F" w:rsidRDefault="00242F71" w:rsidP="00242F71">
      <w:pPr>
        <w:pStyle w:val="NoSpacing"/>
        <w:rPr>
          <w:lang w:val="hr-HR"/>
        </w:rPr>
      </w:pPr>
    </w:p>
    <w:p w14:paraId="7FD48E69" w14:textId="77777777" w:rsidR="00242F71" w:rsidRPr="00AD756F" w:rsidRDefault="00B91956" w:rsidP="00242F71">
      <w:pPr>
        <w:pStyle w:val="NoSpacing"/>
        <w:rPr>
          <w:lang w:val="hr-HR"/>
        </w:rPr>
      </w:pPr>
      <w:r>
        <w:rPr>
          <w:lang w:val="hr-HR"/>
        </w:rPr>
        <w:tab/>
      </w:r>
      <w:r w:rsidR="00242F71">
        <w:rPr>
          <w:lang w:val="hr-HR"/>
        </w:rPr>
        <w:t xml:space="preserve"> </w:t>
      </w:r>
      <w:r w:rsidR="005A1C31">
        <w:rPr>
          <w:lang w:val="hr-HR"/>
        </w:rPr>
        <w:t xml:space="preserve">2012. </w:t>
      </w:r>
      <w:r w:rsidR="00242F71" w:rsidRPr="00AD756F">
        <w:rPr>
          <w:lang w:val="hr-HR"/>
        </w:rPr>
        <w:t xml:space="preserve">Un grand arbre et un homme supérieur: l'étude de l'intertexte nietzschéen dans </w:t>
      </w:r>
      <w:r w:rsidR="00242F71" w:rsidRPr="00AD756F">
        <w:rPr>
          <w:i/>
          <w:iCs/>
          <w:lang w:val="hr-HR"/>
        </w:rPr>
        <w:t>Un roi sans</w:t>
      </w:r>
      <w:r w:rsidR="00242F71" w:rsidRPr="00AD756F">
        <w:rPr>
          <w:lang w:val="hr-HR"/>
        </w:rPr>
        <w:t xml:space="preserve"> </w:t>
      </w:r>
      <w:r w:rsidR="00242F71" w:rsidRPr="00AD756F">
        <w:rPr>
          <w:i/>
          <w:iCs/>
          <w:lang w:val="hr-HR"/>
        </w:rPr>
        <w:t xml:space="preserve">divertissement </w:t>
      </w:r>
      <w:r w:rsidR="00242F71" w:rsidRPr="00AD756F">
        <w:rPr>
          <w:lang w:val="hr-HR"/>
        </w:rPr>
        <w:t xml:space="preserve">de Jean Giono, in: </w:t>
      </w:r>
      <w:r w:rsidR="00242F71" w:rsidRPr="00AD756F">
        <w:rPr>
          <w:i/>
          <w:iCs/>
          <w:lang w:val="hr-HR"/>
        </w:rPr>
        <w:t>Studia romanica et anglica zagrabiensia</w:t>
      </w:r>
      <w:r w:rsidR="00242F71">
        <w:rPr>
          <w:lang w:val="hr-HR"/>
        </w:rPr>
        <w:t>, n. 57/2012, pp.3-30. ISSN</w:t>
      </w:r>
      <w:r w:rsidR="00242F71" w:rsidRPr="00AD756F">
        <w:rPr>
          <w:lang w:val="hr-HR"/>
        </w:rPr>
        <w:t xml:space="preserve">: 0039-3339. </w:t>
      </w:r>
      <w:r w:rsidR="00242F71" w:rsidRPr="006F71AE">
        <w:rPr>
          <w:lang w:val="hr-HR"/>
        </w:rPr>
        <w:t>Izvorni</w:t>
      </w:r>
      <w:r w:rsidR="00242F71">
        <w:rPr>
          <w:b/>
          <w:bCs/>
          <w:lang w:val="hr-HR"/>
        </w:rPr>
        <w:t xml:space="preserve"> </w:t>
      </w:r>
      <w:r w:rsidR="00242F71" w:rsidRPr="00AD756F">
        <w:rPr>
          <w:lang w:val="hr-HR"/>
        </w:rPr>
        <w:t>znanstveni članak.</w:t>
      </w:r>
    </w:p>
    <w:p w14:paraId="186858DE" w14:textId="77777777" w:rsidR="00242F71" w:rsidRPr="00AD756F" w:rsidRDefault="00242F71" w:rsidP="00242F71">
      <w:pPr>
        <w:pStyle w:val="NoSpacing"/>
        <w:rPr>
          <w:b/>
          <w:bCs/>
          <w:lang w:val="hr-HR"/>
        </w:rPr>
      </w:pPr>
    </w:p>
    <w:p w14:paraId="762606E6" w14:textId="77777777" w:rsidR="00242F71" w:rsidRDefault="00B91956" w:rsidP="00242F71">
      <w:pPr>
        <w:pStyle w:val="NoSpacing"/>
        <w:rPr>
          <w:lang w:val="hr-HR"/>
        </w:rPr>
      </w:pPr>
      <w:r>
        <w:rPr>
          <w:lang w:val="hr-HR"/>
        </w:rPr>
        <w:tab/>
      </w:r>
      <w:r w:rsidR="00242F71">
        <w:rPr>
          <w:lang w:val="hr-HR"/>
        </w:rPr>
        <w:t xml:space="preserve"> </w:t>
      </w:r>
      <w:r>
        <w:rPr>
          <w:lang w:val="hr-HR"/>
        </w:rPr>
        <w:t xml:space="preserve">2013. </w:t>
      </w:r>
      <w:r w:rsidR="00242F71" w:rsidRPr="00DB4543">
        <w:rPr>
          <w:lang w:val="hr-HR"/>
        </w:rPr>
        <w:t>L</w:t>
      </w:r>
      <w:r w:rsidR="00242F71" w:rsidRPr="00DB4543">
        <w:t>’utopie dans les romans antimodernistes de J. Giono et l’intertexte nietzschéen ; in :</w:t>
      </w:r>
      <w:r w:rsidR="00242F71">
        <w:t xml:space="preserve"> </w:t>
      </w:r>
      <w:r w:rsidR="00242F71" w:rsidRPr="00DB4543">
        <w:rPr>
          <w:i/>
          <w:iCs/>
        </w:rPr>
        <w:t>Rencontres Jules Verne</w:t>
      </w:r>
      <w:r w:rsidR="00242F71">
        <w:t xml:space="preserve">. Sciences, crises et utopie (Actes des Rencontres Jules Vernes, 22-23 nov 2013 – </w:t>
      </w:r>
      <w:r w:rsidR="00242F71">
        <w:rPr>
          <w:rFonts w:cs="Times New Roman"/>
        </w:rPr>
        <w:t>É</w:t>
      </w:r>
      <w:r w:rsidR="00242F71">
        <w:t>cole Centrale, Nantes), ur. Philippe Mustière et Michel Fabre, Nantes, éd. Coiffard, pp. 128-136. ISBN 978</w:t>
      </w:r>
      <w:r w:rsidR="00242F71">
        <w:rPr>
          <w:lang w:val="hr-HR"/>
        </w:rPr>
        <w:t>-2919339-22-8. Izvorni znanstveni članak.</w:t>
      </w:r>
    </w:p>
    <w:p w14:paraId="2BE3A5FC" w14:textId="77777777" w:rsidR="00B91956" w:rsidRDefault="00B91956" w:rsidP="00242F71">
      <w:pPr>
        <w:pStyle w:val="NoSpacing"/>
        <w:rPr>
          <w:lang w:val="hr-HR"/>
        </w:rPr>
      </w:pPr>
    </w:p>
    <w:p w14:paraId="576374E9" w14:textId="77777777" w:rsidR="00242F71" w:rsidRDefault="00B91956" w:rsidP="00242F71">
      <w:pPr>
        <w:pStyle w:val="NoSpacing"/>
        <w:rPr>
          <w:bCs/>
        </w:rPr>
      </w:pPr>
      <w:r>
        <w:rPr>
          <w:bCs/>
          <w:lang w:val="hr-HR"/>
        </w:rPr>
        <w:tab/>
      </w:r>
      <w:r w:rsidR="00242F71" w:rsidRPr="00006E40">
        <w:rPr>
          <w:bCs/>
          <w:lang w:val="hr-HR"/>
        </w:rPr>
        <w:t xml:space="preserve"> 2014. </w:t>
      </w:r>
      <w:r w:rsidR="00242F71">
        <w:rPr>
          <w:bCs/>
          <w:lang w:val="hr-HR"/>
        </w:rPr>
        <w:t xml:space="preserve">Le jaune, le violet et le vert. </w:t>
      </w:r>
      <w:r w:rsidR="00242F71" w:rsidRPr="00006E40">
        <w:rPr>
          <w:bCs/>
          <w:lang w:val="hr-HR"/>
        </w:rPr>
        <w:t>Les couleurs et le sens</w:t>
      </w:r>
      <w:r w:rsidR="00242F71">
        <w:rPr>
          <w:bCs/>
          <w:lang w:val="hr-HR"/>
        </w:rPr>
        <w:t xml:space="preserve"> dans l'oeuvre romanesque de Jean Giono, in :</w:t>
      </w:r>
      <w:r w:rsidR="00242F71">
        <w:rPr>
          <w:bCs/>
        </w:rPr>
        <w:t xml:space="preserve"> </w:t>
      </w:r>
      <w:r w:rsidR="00242F71" w:rsidRPr="00FD7BBD">
        <w:rPr>
          <w:i/>
          <w:iCs/>
        </w:rPr>
        <w:t>Francontraste</w:t>
      </w:r>
      <w:r w:rsidR="00242F71">
        <w:rPr>
          <w:i/>
          <w:iCs/>
        </w:rPr>
        <w:t>. L’affectivité et la subjectivité dans le langage</w:t>
      </w:r>
      <w:r w:rsidR="00A302F6">
        <w:rPr>
          <w:i/>
          <w:iCs/>
        </w:rPr>
        <w:t xml:space="preserve"> </w:t>
      </w:r>
      <w:r w:rsidR="00242F71">
        <w:t xml:space="preserve">(Zagreb, 2013), Mons, Hainaut, CIPA, Université de Mons, pp. 391-398. </w:t>
      </w:r>
      <w:r>
        <w:rPr>
          <w:bCs/>
        </w:rPr>
        <w:t>Izvorni znanstveni članak.</w:t>
      </w:r>
    </w:p>
    <w:p w14:paraId="1D88E99C" w14:textId="77777777" w:rsidR="00B91956" w:rsidRDefault="00B91956" w:rsidP="00242F71">
      <w:pPr>
        <w:pStyle w:val="NoSpacing"/>
        <w:rPr>
          <w:bCs/>
        </w:rPr>
      </w:pPr>
    </w:p>
    <w:p w14:paraId="2876CCC8" w14:textId="77777777" w:rsidR="00B91956" w:rsidRPr="00662AA1" w:rsidRDefault="00B91956" w:rsidP="00242F71">
      <w:pPr>
        <w:pStyle w:val="NoSpacing"/>
        <w:rPr>
          <w:bCs/>
        </w:rPr>
      </w:pPr>
      <w:r>
        <w:rPr>
          <w:bCs/>
        </w:rPr>
        <w:tab/>
      </w:r>
      <w:r w:rsidRPr="00662AA1">
        <w:rPr>
          <w:bCs/>
        </w:rPr>
        <w:t xml:space="preserve">2015. La Danse de Julie Coste dans </w:t>
      </w:r>
      <w:r w:rsidRPr="00662AA1">
        <w:rPr>
          <w:bCs/>
          <w:i/>
        </w:rPr>
        <w:t>Le Moulin de Pologne</w:t>
      </w:r>
      <w:r w:rsidRPr="00662AA1">
        <w:rPr>
          <w:bCs/>
        </w:rPr>
        <w:t xml:space="preserve"> de Jean Giono, in : </w:t>
      </w:r>
      <w:r w:rsidRPr="00662AA1">
        <w:rPr>
          <w:bCs/>
          <w:i/>
        </w:rPr>
        <w:t>L’</w:t>
      </w:r>
      <w:r w:rsidRPr="00662AA1">
        <w:rPr>
          <w:rFonts w:cs="Times New Roman"/>
          <w:bCs/>
          <w:i/>
        </w:rPr>
        <w:t>É</w:t>
      </w:r>
      <w:r w:rsidRPr="00662AA1">
        <w:rPr>
          <w:bCs/>
          <w:i/>
        </w:rPr>
        <w:t xml:space="preserve">loquence des gestes. Enjeux linguistiques et interculturels de la politesse </w:t>
      </w:r>
      <w:r w:rsidRPr="00662AA1">
        <w:rPr>
          <w:bCs/>
        </w:rPr>
        <w:t>(Actes du colloque international du 5-6 nov 2011), ur. Vessela Guenova, Sofia, Presses Universitaires de l’Université Saint Clément d’Ohrid, 2015., p. 250-270.</w:t>
      </w:r>
    </w:p>
    <w:p w14:paraId="709AD697" w14:textId="77777777" w:rsidR="00B91956" w:rsidRPr="00662AA1" w:rsidRDefault="00B91956" w:rsidP="00242F71">
      <w:pPr>
        <w:pStyle w:val="NoSpacing"/>
        <w:rPr>
          <w:bCs/>
        </w:rPr>
      </w:pPr>
    </w:p>
    <w:p w14:paraId="7F27590F" w14:textId="77777777" w:rsidR="00530738" w:rsidRPr="00662AA1" w:rsidRDefault="00B91956" w:rsidP="00B91956">
      <w:pPr>
        <w:pStyle w:val="NoSpacing"/>
        <w:rPr>
          <w:bCs/>
        </w:rPr>
      </w:pPr>
      <w:r w:rsidRPr="00662AA1">
        <w:rPr>
          <w:bCs/>
        </w:rPr>
        <w:tab/>
        <w:t xml:space="preserve">2016. L’intertextualité schopenhauerienne dans </w:t>
      </w:r>
      <w:r w:rsidRPr="00662AA1">
        <w:rPr>
          <w:bCs/>
          <w:i/>
        </w:rPr>
        <w:t>Un Roi sans divertissement</w:t>
      </w:r>
      <w:r w:rsidRPr="00662AA1">
        <w:rPr>
          <w:bCs/>
        </w:rPr>
        <w:t xml:space="preserve"> et </w:t>
      </w:r>
      <w:r w:rsidRPr="00662AA1">
        <w:rPr>
          <w:bCs/>
          <w:i/>
        </w:rPr>
        <w:t>Le Déserteur</w:t>
      </w:r>
      <w:r w:rsidRPr="00662AA1">
        <w:rPr>
          <w:bCs/>
        </w:rPr>
        <w:t xml:space="preserve"> de Jean Giono, in : </w:t>
      </w:r>
      <w:r w:rsidRPr="00662AA1">
        <w:rPr>
          <w:bCs/>
          <w:i/>
        </w:rPr>
        <w:t>Research papers – Languages and Literature</w:t>
      </w:r>
      <w:r w:rsidRPr="00662AA1">
        <w:rPr>
          <w:bCs/>
        </w:rPr>
        <w:t xml:space="preserve">, ur. </w:t>
      </w:r>
      <w:r w:rsidRPr="00662AA1">
        <w:rPr>
          <w:bCs/>
          <w:lang w:val="hr-HR"/>
        </w:rPr>
        <w:t xml:space="preserve">Žoržeta Tcholakova, </w:t>
      </w:r>
      <w:r w:rsidRPr="00662AA1">
        <w:rPr>
          <w:bCs/>
        </w:rPr>
        <w:t>Plovdiv, Presses Universitaires de Plovdiv, 2016, p. 273-284.</w:t>
      </w:r>
    </w:p>
    <w:p w14:paraId="23909E8B" w14:textId="77777777" w:rsidR="006F07B8" w:rsidRPr="00662AA1" w:rsidRDefault="006F07B8" w:rsidP="00B91956">
      <w:pPr>
        <w:pStyle w:val="NoSpacing"/>
        <w:rPr>
          <w:bCs/>
        </w:rPr>
      </w:pPr>
    </w:p>
    <w:p w14:paraId="7E1F0B57" w14:textId="77777777" w:rsidR="003E7788" w:rsidRPr="00662AA1" w:rsidRDefault="006F07B8" w:rsidP="003E7788">
      <w:pPr>
        <w:pStyle w:val="NoSpacing"/>
        <w:spacing w:line="276" w:lineRule="auto"/>
        <w:rPr>
          <w:bCs/>
          <w:lang w:val="hr-HR"/>
        </w:rPr>
      </w:pPr>
      <w:r w:rsidRPr="00662AA1">
        <w:rPr>
          <w:bCs/>
        </w:rPr>
        <w:tab/>
      </w:r>
      <w:r w:rsidR="003E7788" w:rsidRPr="00662AA1">
        <w:rPr>
          <w:bCs/>
        </w:rPr>
        <w:t xml:space="preserve">2018. L’intertextualité schopenhauerienne dans le roman </w:t>
      </w:r>
      <w:r w:rsidR="003E7788" w:rsidRPr="00662AA1">
        <w:rPr>
          <w:bCs/>
          <w:i/>
        </w:rPr>
        <w:t>La Bête humaine</w:t>
      </w:r>
      <w:r w:rsidR="003E7788" w:rsidRPr="00662AA1">
        <w:rPr>
          <w:bCs/>
        </w:rPr>
        <w:t xml:space="preserve"> d’</w:t>
      </w:r>
      <w:r w:rsidR="003E7788" w:rsidRPr="00662AA1">
        <w:rPr>
          <w:rFonts w:cs="Times New Roman"/>
          <w:bCs/>
        </w:rPr>
        <w:t>É</w:t>
      </w:r>
      <w:r w:rsidR="003E7788" w:rsidRPr="00662AA1">
        <w:rPr>
          <w:bCs/>
        </w:rPr>
        <w:t xml:space="preserve">mile Zola, in : </w:t>
      </w:r>
      <w:r w:rsidR="003E7788" w:rsidRPr="00662AA1">
        <w:rPr>
          <w:bCs/>
          <w:i/>
        </w:rPr>
        <w:t>Synthesis philosophica</w:t>
      </w:r>
      <w:r w:rsidR="003E7788" w:rsidRPr="00662AA1">
        <w:rPr>
          <w:bCs/>
        </w:rPr>
        <w:t xml:space="preserve">, vol. 32, n 2, p. 401-420. Izvorni </w:t>
      </w:r>
      <w:r w:rsidR="003E7788" w:rsidRPr="00662AA1">
        <w:rPr>
          <w:bCs/>
          <w:lang w:val="hr-HR"/>
        </w:rPr>
        <w:t>znanstveni rad. 38,5 kartica. ISSN 0352-7875. Izvorni znanstveni članak. Broj znakova : 69454.</w:t>
      </w:r>
    </w:p>
    <w:p w14:paraId="08030870" w14:textId="77777777" w:rsidR="003E7788" w:rsidRPr="00662AA1" w:rsidRDefault="003E7788" w:rsidP="003E7788">
      <w:pPr>
        <w:pStyle w:val="NoSpacing"/>
        <w:spacing w:line="276" w:lineRule="auto"/>
        <w:rPr>
          <w:bCs/>
          <w:lang w:val="hr-HR"/>
        </w:rPr>
      </w:pPr>
      <w:r w:rsidRPr="00662AA1">
        <w:rPr>
          <w:bCs/>
          <w:lang w:val="hr-HR"/>
        </w:rPr>
        <w:tab/>
      </w:r>
    </w:p>
    <w:p w14:paraId="77675FAA" w14:textId="77777777" w:rsidR="003E7788" w:rsidRPr="00662AA1" w:rsidRDefault="003E7788" w:rsidP="003E7788">
      <w:pPr>
        <w:pStyle w:val="NoSpacing"/>
        <w:spacing w:line="276" w:lineRule="auto"/>
        <w:ind w:firstLine="708"/>
        <w:rPr>
          <w:lang w:eastAsia="ar-SA"/>
        </w:rPr>
      </w:pPr>
      <w:r w:rsidRPr="00662AA1">
        <w:rPr>
          <w:bCs/>
          <w:lang w:val="hr-HR"/>
        </w:rPr>
        <w:t xml:space="preserve">2018. </w:t>
      </w:r>
      <w:r w:rsidRPr="00662AA1">
        <w:rPr>
          <w:lang w:eastAsia="ar-SA"/>
        </w:rPr>
        <w:t xml:space="preserve">L’intertextualité de l’esthétique schopenhauerienne dans </w:t>
      </w:r>
      <w:r w:rsidRPr="00662AA1">
        <w:rPr>
          <w:i/>
          <w:lang w:eastAsia="ar-SA"/>
        </w:rPr>
        <w:t xml:space="preserve">L'Œuvre </w:t>
      </w:r>
      <w:r w:rsidRPr="00662AA1">
        <w:rPr>
          <w:lang w:eastAsia="ar-SA"/>
        </w:rPr>
        <w:t xml:space="preserve">d'Émile Zola, in : </w:t>
      </w:r>
      <w:r w:rsidRPr="00662AA1">
        <w:rPr>
          <w:i/>
          <w:lang w:eastAsia="ar-SA"/>
        </w:rPr>
        <w:t>Lingua montenegrina</w:t>
      </w:r>
      <w:r w:rsidRPr="00662AA1">
        <w:rPr>
          <w:lang w:eastAsia="ar-SA"/>
        </w:rPr>
        <w:t>, vol. XI/1, br. 21, ISSN : 1800 -7007, pp. 213-242. Izvorni znanstveni rad,  34 kartice. Broj znakova : 81817.</w:t>
      </w:r>
    </w:p>
    <w:p w14:paraId="53CDF8B0" w14:textId="754C7DA3" w:rsidR="005B137F" w:rsidRPr="00662AA1" w:rsidRDefault="005B137F" w:rsidP="003E7788">
      <w:pPr>
        <w:pStyle w:val="NoSpacing"/>
        <w:spacing w:line="276" w:lineRule="auto"/>
        <w:ind w:firstLine="708"/>
        <w:rPr>
          <w:lang w:val="hr-HR" w:eastAsia="ar-SA"/>
        </w:rPr>
      </w:pPr>
      <w:r w:rsidRPr="00662AA1">
        <w:rPr>
          <w:lang w:eastAsia="ar-SA"/>
        </w:rPr>
        <w:lastRenderedPageBreak/>
        <w:t xml:space="preserve">2019. </w:t>
      </w:r>
      <w:r w:rsidR="008C7F44" w:rsidRPr="00662AA1">
        <w:rPr>
          <w:i/>
          <w:iCs/>
          <w:lang w:eastAsia="ar-SA"/>
        </w:rPr>
        <w:t>Nana</w:t>
      </w:r>
      <w:r w:rsidR="008C7F44" w:rsidRPr="00662AA1">
        <w:rPr>
          <w:lang w:eastAsia="ar-SA"/>
        </w:rPr>
        <w:t xml:space="preserve"> ou l’immolation d’une reine : u</w:t>
      </w:r>
      <w:r w:rsidRPr="00662AA1">
        <w:rPr>
          <w:lang w:eastAsia="ar-SA"/>
        </w:rPr>
        <w:t xml:space="preserve">ne lecture de </w:t>
      </w:r>
      <w:r w:rsidRPr="00662AA1">
        <w:rPr>
          <w:i/>
          <w:iCs/>
          <w:lang w:eastAsia="ar-SA"/>
        </w:rPr>
        <w:t xml:space="preserve">Nana </w:t>
      </w:r>
      <w:r w:rsidRPr="00662AA1">
        <w:rPr>
          <w:lang w:eastAsia="ar-SA"/>
        </w:rPr>
        <w:t>d’</w:t>
      </w:r>
      <w:r w:rsidRPr="00662AA1">
        <w:rPr>
          <w:rFonts w:cs="Times New Roman"/>
          <w:lang w:eastAsia="ar-SA"/>
        </w:rPr>
        <w:t>É</w:t>
      </w:r>
      <w:r w:rsidRPr="00662AA1">
        <w:rPr>
          <w:lang w:eastAsia="ar-SA"/>
        </w:rPr>
        <w:t xml:space="preserve">mile Zola, in : </w:t>
      </w:r>
      <w:r w:rsidRPr="00662AA1">
        <w:rPr>
          <w:i/>
          <w:iCs/>
          <w:lang w:eastAsia="ar-SA"/>
        </w:rPr>
        <w:t>Lingua montenegrina</w:t>
      </w:r>
      <w:r w:rsidRPr="00662AA1">
        <w:rPr>
          <w:lang w:eastAsia="ar-SA"/>
        </w:rPr>
        <w:t xml:space="preserve">, </w:t>
      </w:r>
      <w:r w:rsidR="008C7F44" w:rsidRPr="00662AA1">
        <w:rPr>
          <w:lang w:eastAsia="ar-SA"/>
        </w:rPr>
        <w:t xml:space="preserve">XII, sv. 2, </w:t>
      </w:r>
      <w:r w:rsidRPr="00662AA1">
        <w:rPr>
          <w:lang w:eastAsia="ar-SA"/>
        </w:rPr>
        <w:t xml:space="preserve">br. 24, </w:t>
      </w:r>
      <w:r w:rsidR="008C7F44" w:rsidRPr="00662AA1">
        <w:rPr>
          <w:lang w:eastAsia="ar-SA"/>
        </w:rPr>
        <w:t xml:space="preserve">pp. 253-276. </w:t>
      </w:r>
      <w:r w:rsidRPr="00662AA1">
        <w:rPr>
          <w:lang w:eastAsia="ar-SA"/>
        </w:rPr>
        <w:t xml:space="preserve">prosinac 2019. </w:t>
      </w:r>
      <w:r w:rsidRPr="00662AA1">
        <w:rPr>
          <w:lang w:val="hr-HR" w:eastAsia="ar-SA"/>
        </w:rPr>
        <w:t xml:space="preserve">Kategorizacija : </w:t>
      </w:r>
      <w:r w:rsidR="00361202" w:rsidRPr="00662AA1">
        <w:rPr>
          <w:lang w:val="hr-HR" w:eastAsia="ar-SA"/>
        </w:rPr>
        <w:t xml:space="preserve">pregledni </w:t>
      </w:r>
      <w:r w:rsidRPr="00662AA1">
        <w:rPr>
          <w:lang w:val="hr-HR" w:eastAsia="ar-SA"/>
        </w:rPr>
        <w:t>znanstveni rad. Broj znakova: 60918.</w:t>
      </w:r>
      <w:r w:rsidR="004130C6" w:rsidRPr="00662AA1">
        <w:rPr>
          <w:lang w:val="hr-HR" w:eastAsia="ar-SA"/>
        </w:rPr>
        <w:t xml:space="preserve"> URL: </w:t>
      </w:r>
      <w:hyperlink r:id="rId8" w:history="1">
        <w:r w:rsidR="004130C6" w:rsidRPr="00662AA1">
          <w:rPr>
            <w:rFonts w:asciiTheme="minorHAnsi" w:eastAsiaTheme="minorHAnsi" w:hAnsiTheme="minorHAnsi" w:cstheme="minorBidi"/>
            <w:color w:val="0000FF"/>
            <w:sz w:val="22"/>
            <w:u w:val="single"/>
          </w:rPr>
          <w:t>LM24.pdf (fcjk.me)</w:t>
        </w:r>
      </w:hyperlink>
      <w:r w:rsidR="004130C6" w:rsidRPr="00662AA1">
        <w:rPr>
          <w:rFonts w:asciiTheme="minorHAnsi" w:eastAsiaTheme="minorHAnsi" w:hAnsiTheme="minorHAnsi" w:cstheme="minorBidi"/>
          <w:sz w:val="22"/>
        </w:rPr>
        <w:t xml:space="preserve"> </w:t>
      </w:r>
    </w:p>
    <w:p w14:paraId="55B369C1" w14:textId="4331773A" w:rsidR="001B1AFA" w:rsidRPr="00662AA1" w:rsidRDefault="001B1AFA" w:rsidP="001B1AFA">
      <w:pPr>
        <w:pStyle w:val="NoSpacing"/>
        <w:ind w:firstLine="708"/>
      </w:pPr>
      <w:r w:rsidRPr="00662AA1">
        <w:t xml:space="preserve">2020. Ćurko, Daniela. Le désir et l’identité : une lecture de </w:t>
      </w:r>
      <w:r w:rsidRPr="00662AA1">
        <w:rPr>
          <w:i/>
          <w:iCs/>
        </w:rPr>
        <w:t>Nedjma</w:t>
      </w:r>
      <w:r w:rsidRPr="00662AA1">
        <w:t xml:space="preserve"> de Kateb Yacine, in : </w:t>
      </w:r>
      <w:r w:rsidRPr="00662AA1">
        <w:rPr>
          <w:i/>
          <w:iCs/>
        </w:rPr>
        <w:t xml:space="preserve">Contacts linguistiques, littéraires, culturels : Cent ans d’études du français à l’Université de Ljubljana, </w:t>
      </w:r>
      <w:r w:rsidRPr="00662AA1">
        <w:t xml:space="preserve">éd. </w:t>
      </w:r>
      <w:r w:rsidRPr="00662AA1">
        <w:rPr>
          <w:lang w:val="en-US"/>
        </w:rPr>
        <w:t xml:space="preserve">Vaupot, Sonia ; Mezeg, Adriana; Perko, Gregor ; Brezar Schlamberger, Mojca ; Zupančič, Metka, p. 342-353, coll. </w:t>
      </w:r>
      <w:r w:rsidRPr="00662AA1">
        <w:t xml:space="preserve">“Traductologie et linguistique appliquée”, Ljubljana : Les presses universitaires de Université de Ljubljana. e-ISSN 2712-3855. URL : https://e-knjige.ff.uni-lj.si/ DOI: 10.4312/9789610604044. ISBN 978-961-06-0404-4 </w:t>
      </w:r>
    </w:p>
    <w:p w14:paraId="1D68F5CE" w14:textId="77777777" w:rsidR="001B1AFA" w:rsidRPr="00662AA1" w:rsidRDefault="001B1AFA" w:rsidP="003E7788">
      <w:pPr>
        <w:pStyle w:val="NoSpacing"/>
        <w:spacing w:line="276" w:lineRule="auto"/>
        <w:ind w:firstLine="708"/>
        <w:rPr>
          <w:lang w:val="hr-HR" w:eastAsia="ar-SA"/>
        </w:rPr>
      </w:pPr>
    </w:p>
    <w:p w14:paraId="348CE49E" w14:textId="77777777" w:rsidR="001B1AFA" w:rsidRPr="00662AA1" w:rsidRDefault="001B1AFA" w:rsidP="003E7788">
      <w:pPr>
        <w:pStyle w:val="NoSpacing"/>
        <w:spacing w:line="276" w:lineRule="auto"/>
        <w:ind w:firstLine="708"/>
        <w:rPr>
          <w:lang w:val="hr-HR" w:eastAsia="ar-SA"/>
        </w:rPr>
      </w:pPr>
    </w:p>
    <w:p w14:paraId="0E2454A2" w14:textId="77777777" w:rsidR="00530738" w:rsidRPr="00662AA1" w:rsidRDefault="00530738" w:rsidP="001B1AFA">
      <w:pPr>
        <w:pStyle w:val="NoSpacing"/>
        <w:spacing w:line="276" w:lineRule="auto"/>
        <w:rPr>
          <w:rFonts w:cs="Times New Roman"/>
          <w:b/>
          <w:lang w:val="hr-HR"/>
        </w:rPr>
      </w:pPr>
      <w:r w:rsidRPr="00662AA1">
        <w:rPr>
          <w:b/>
          <w:lang w:val="hr-HR"/>
        </w:rPr>
        <w:t xml:space="preserve">Znanstvena knjiga </w:t>
      </w:r>
    </w:p>
    <w:p w14:paraId="22CF79E9" w14:textId="77777777" w:rsidR="00361206" w:rsidRPr="00662AA1" w:rsidRDefault="00361206" w:rsidP="00361206">
      <w:pPr>
        <w:pStyle w:val="NoSpacing"/>
        <w:spacing w:line="276" w:lineRule="auto"/>
        <w:ind w:left="1068"/>
        <w:rPr>
          <w:rFonts w:cs="Times New Roman"/>
          <w:b/>
          <w:lang w:val="hr-HR"/>
        </w:rPr>
      </w:pPr>
    </w:p>
    <w:p w14:paraId="55745947" w14:textId="769FC080" w:rsidR="00530738" w:rsidRDefault="00530738" w:rsidP="001B1AFA">
      <w:pPr>
        <w:pStyle w:val="NoSpacing"/>
        <w:spacing w:line="276" w:lineRule="auto"/>
        <w:ind w:firstLine="708"/>
        <w:rPr>
          <w:rFonts w:cs="Times New Roman"/>
          <w:lang w:val="hr-HR"/>
        </w:rPr>
      </w:pPr>
      <w:r w:rsidRPr="00662AA1">
        <w:rPr>
          <w:b/>
          <w:i/>
          <w:lang w:val="hr-HR"/>
        </w:rPr>
        <w:t>Giono, roman, philosophie</w:t>
      </w:r>
      <w:r w:rsidRPr="00662AA1">
        <w:rPr>
          <w:lang w:val="hr-HR"/>
        </w:rPr>
        <w:t>. Intertextualité nietzsch</w:t>
      </w:r>
      <w:r w:rsidRPr="00662AA1">
        <w:t>éenne</w:t>
      </w:r>
      <w:r w:rsidRPr="00662AA1">
        <w:rPr>
          <w:lang w:val="hr-HR"/>
        </w:rPr>
        <w:t xml:space="preserve"> dans l’œuvre romanesque de Jean Giono </w:t>
      </w:r>
      <w:r w:rsidRPr="00662AA1">
        <w:rPr>
          <w:rFonts w:cs="Times New Roman"/>
          <w:lang w:val="hr-HR"/>
        </w:rPr>
        <w:t>[</w:t>
      </w:r>
      <w:r w:rsidRPr="00662AA1">
        <w:t>prevodim </w:t>
      </w:r>
      <w:r w:rsidRPr="00662AA1">
        <w:rPr>
          <w:lang w:val="hr-HR"/>
        </w:rPr>
        <w:t xml:space="preserve">: </w:t>
      </w:r>
      <w:r w:rsidRPr="00662AA1">
        <w:rPr>
          <w:i/>
          <w:iCs/>
          <w:lang w:val="hr-HR"/>
        </w:rPr>
        <w:t>Giono, roman, filozofija</w:t>
      </w:r>
      <w:r w:rsidRPr="00662AA1">
        <w:rPr>
          <w:lang w:val="hr-HR"/>
        </w:rPr>
        <w:t>. Nietzscheova intertekstualnost u romanesknom opusu Jeana Gionoa</w:t>
      </w:r>
      <w:r w:rsidRPr="00662AA1">
        <w:rPr>
          <w:rFonts w:cs="Times New Roman"/>
          <w:lang w:val="hr-HR"/>
        </w:rPr>
        <w:t>], Hrvatska sveučilišna naklada, Zagreb, 2015. Ova znanstvena knjiga</w:t>
      </w:r>
      <w:r w:rsidR="00FE50F6" w:rsidRPr="00662AA1">
        <w:rPr>
          <w:rFonts w:cs="Times New Roman"/>
          <w:lang w:val="hr-HR"/>
        </w:rPr>
        <w:t xml:space="preserve"> objavljena je zahvaljujući potpori Ministarstva znanosti, obrazovanja i sporta RH. </w:t>
      </w:r>
      <w:r w:rsidR="001B1AFA" w:rsidRPr="00662AA1">
        <w:rPr>
          <w:rFonts w:cs="Times New Roman"/>
          <w:lang w:val="hr-HR"/>
        </w:rPr>
        <w:t xml:space="preserve"> </w:t>
      </w:r>
      <w:r w:rsidR="00A06394" w:rsidRPr="00662AA1">
        <w:rPr>
          <w:rFonts w:cs="Times New Roman"/>
          <w:b/>
          <w:lang w:val="hr-HR"/>
        </w:rPr>
        <w:t xml:space="preserve">Knjiga </w:t>
      </w:r>
      <w:r w:rsidR="001B54FF" w:rsidRPr="00662AA1">
        <w:rPr>
          <w:rFonts w:cs="Times New Roman"/>
          <w:b/>
          <w:lang w:val="hr-HR"/>
        </w:rPr>
        <w:t xml:space="preserve">doc.dr.sc. </w:t>
      </w:r>
      <w:r w:rsidR="001B1AFA" w:rsidRPr="00662AA1">
        <w:rPr>
          <w:rFonts w:cs="Times New Roman"/>
          <w:b/>
          <w:lang w:val="hr-HR"/>
        </w:rPr>
        <w:t xml:space="preserve">Daniele </w:t>
      </w:r>
      <w:r w:rsidR="001B54FF" w:rsidRPr="00662AA1">
        <w:rPr>
          <w:rFonts w:cs="Times New Roman"/>
          <w:b/>
          <w:lang w:val="hr-HR"/>
        </w:rPr>
        <w:t xml:space="preserve">Ćurko </w:t>
      </w:r>
      <w:r w:rsidR="00A06394" w:rsidRPr="00662AA1">
        <w:rPr>
          <w:rFonts w:cs="Times New Roman"/>
          <w:b/>
          <w:lang w:val="hr-HR"/>
        </w:rPr>
        <w:t xml:space="preserve">je uvrštena </w:t>
      </w:r>
      <w:r w:rsidRPr="00662AA1">
        <w:rPr>
          <w:rFonts w:cs="Times New Roman"/>
          <w:b/>
          <w:lang w:val="hr-HR"/>
        </w:rPr>
        <w:t xml:space="preserve">u </w:t>
      </w:r>
      <w:r w:rsidR="001B54FF" w:rsidRPr="00662AA1">
        <w:rPr>
          <w:rFonts w:cs="Times New Roman"/>
          <w:b/>
          <w:lang w:val="hr-HR"/>
        </w:rPr>
        <w:t xml:space="preserve">francuski </w:t>
      </w:r>
      <w:r w:rsidRPr="00662AA1">
        <w:rPr>
          <w:rFonts w:cs="Times New Roman"/>
          <w:b/>
          <w:lang w:val="hr-HR"/>
        </w:rPr>
        <w:t xml:space="preserve">enciklopedijski rječnik </w:t>
      </w:r>
      <w:r w:rsidRPr="00662AA1">
        <w:rPr>
          <w:rFonts w:cs="Times New Roman"/>
          <w:b/>
          <w:i/>
          <w:lang w:val="hr-HR"/>
        </w:rPr>
        <w:t>Dictionnaire Giono</w:t>
      </w:r>
      <w:r w:rsidRPr="00662AA1">
        <w:rPr>
          <w:rFonts w:cs="Times New Roman"/>
          <w:b/>
          <w:lang w:val="hr-HR"/>
        </w:rPr>
        <w:t xml:space="preserve"> (urednik dr.sc. Mireille Sacotte</w:t>
      </w:r>
      <w:r w:rsidRPr="00662AA1">
        <w:rPr>
          <w:rFonts w:cs="Times New Roman"/>
          <w:lang w:val="hr-HR"/>
        </w:rPr>
        <w:t xml:space="preserve">, red. prof. </w:t>
      </w:r>
      <w:r w:rsidR="001B1AFA" w:rsidRPr="00662AA1">
        <w:rPr>
          <w:rFonts w:cs="Times New Roman"/>
          <w:lang w:val="hr-HR"/>
        </w:rPr>
        <w:t xml:space="preserve">u miru </w:t>
      </w:r>
      <w:r w:rsidRPr="00662AA1">
        <w:rPr>
          <w:rFonts w:cs="Times New Roman"/>
          <w:lang w:val="hr-HR"/>
        </w:rPr>
        <w:t xml:space="preserve">Sveučilišta Paris III-Sorbonne nouvelle), </w:t>
      </w:r>
      <w:r w:rsidRPr="00662AA1">
        <w:rPr>
          <w:rFonts w:cs="Times New Roman"/>
          <w:b/>
          <w:bCs/>
          <w:lang w:val="hr-HR"/>
        </w:rPr>
        <w:t>Paris</w:t>
      </w:r>
      <w:r w:rsidR="00361206" w:rsidRPr="00662AA1">
        <w:rPr>
          <w:rFonts w:cs="Times New Roman"/>
          <w:b/>
          <w:bCs/>
          <w:lang w:val="hr-HR"/>
        </w:rPr>
        <w:t xml:space="preserve"> : </w:t>
      </w:r>
      <w:r w:rsidRPr="00662AA1">
        <w:rPr>
          <w:rFonts w:cs="Times New Roman"/>
          <w:b/>
          <w:bCs/>
          <w:lang w:val="hr-HR"/>
        </w:rPr>
        <w:t>Grasset, 2015</w:t>
      </w:r>
      <w:r w:rsidRPr="00662AA1">
        <w:rPr>
          <w:rFonts w:cs="Times New Roman"/>
          <w:lang w:val="hr-HR"/>
        </w:rPr>
        <w:t>., koji daje popis sve relevantne bibliografije tiskane u svijetu o djelu i liku klasika francuskog romana XX. stoljeća Jeana Gionoa.</w:t>
      </w:r>
    </w:p>
    <w:p w14:paraId="54FC9A81" w14:textId="77777777" w:rsidR="00530738" w:rsidRPr="00530738" w:rsidRDefault="00530738" w:rsidP="00B91956">
      <w:pPr>
        <w:pStyle w:val="NoSpacing"/>
        <w:rPr>
          <w:bCs/>
          <w:lang w:val="hr-HR"/>
        </w:rPr>
      </w:pPr>
    </w:p>
    <w:p w14:paraId="59F1976C" w14:textId="75EEBBAF" w:rsidR="003D7674" w:rsidRPr="00662AA1" w:rsidRDefault="00662AA1" w:rsidP="003D7674">
      <w:pPr>
        <w:pStyle w:val="NoSpacing"/>
        <w:spacing w:line="276" w:lineRule="auto"/>
        <w:rPr>
          <w:b/>
          <w:lang w:val="hr-HR"/>
        </w:rPr>
      </w:pPr>
      <w:r w:rsidRPr="00662AA1">
        <w:rPr>
          <w:b/>
          <w:lang w:val="hr-HR"/>
        </w:rPr>
        <w:t>Ostali podatci</w:t>
      </w:r>
    </w:p>
    <w:p w14:paraId="62A31E49" w14:textId="26CDBE26" w:rsidR="00662AA1" w:rsidRDefault="00662AA1" w:rsidP="003D7674">
      <w:pPr>
        <w:pStyle w:val="NoSpacing"/>
        <w:spacing w:line="276" w:lineRule="auto"/>
        <w:rPr>
          <w:lang w:val="hr-HR"/>
        </w:rPr>
      </w:pPr>
    </w:p>
    <w:p w14:paraId="3E04734C" w14:textId="1A7EBA24" w:rsidR="00662AA1" w:rsidRDefault="00662AA1" w:rsidP="00662AA1">
      <w:pPr>
        <w:pStyle w:val="NoSpacing"/>
        <w:spacing w:line="276" w:lineRule="auto"/>
        <w:ind w:firstLine="708"/>
        <w:rPr>
          <w:lang w:val="hr-HR"/>
        </w:rPr>
      </w:pPr>
      <w:r>
        <w:rPr>
          <w:lang w:val="hr-HR"/>
        </w:rPr>
        <w:t xml:space="preserve">Doc.dr.sc. Daniela Ćurko je sestra </w:t>
      </w:r>
      <w:r w:rsidRPr="00662AA1">
        <w:rPr>
          <w:b/>
          <w:lang w:val="hr-HR"/>
        </w:rPr>
        <w:t>hrvatskog branitelja dr.sc. Hrvoja Ćurka, topnika 112. brigade u Domovinskom ratu</w:t>
      </w:r>
      <w:r w:rsidR="001F5CAC">
        <w:rPr>
          <w:lang w:val="hr-HR"/>
        </w:rPr>
        <w:t xml:space="preserve"> i </w:t>
      </w:r>
      <w:r>
        <w:rPr>
          <w:lang w:val="hr-HR"/>
        </w:rPr>
        <w:t>karijernog diplomata RH.</w:t>
      </w:r>
    </w:p>
    <w:p w14:paraId="462F07F5" w14:textId="77777777" w:rsidR="00662AA1" w:rsidRPr="00755D40" w:rsidRDefault="00662AA1" w:rsidP="003D7674">
      <w:pPr>
        <w:pStyle w:val="NoSpacing"/>
        <w:spacing w:line="276" w:lineRule="auto"/>
        <w:rPr>
          <w:lang w:val="hr-HR"/>
        </w:rPr>
      </w:pPr>
    </w:p>
    <w:sectPr w:rsidR="00662AA1" w:rsidRPr="00755D40" w:rsidSect="00156A62">
      <w:headerReference w:type="default" r:id="rId9"/>
      <w:pgSz w:w="11900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B6236" w14:textId="77777777" w:rsidR="00CB57C0" w:rsidRDefault="00CB57C0">
      <w:pPr>
        <w:spacing w:after="0" w:line="240" w:lineRule="auto"/>
      </w:pPr>
      <w:r>
        <w:separator/>
      </w:r>
    </w:p>
  </w:endnote>
  <w:endnote w:type="continuationSeparator" w:id="0">
    <w:p w14:paraId="57E45BA6" w14:textId="77777777" w:rsidR="00CB57C0" w:rsidRDefault="00CB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8D68" w14:textId="77777777" w:rsidR="00CB57C0" w:rsidRDefault="00CB57C0">
      <w:pPr>
        <w:spacing w:after="0" w:line="240" w:lineRule="auto"/>
      </w:pPr>
      <w:r>
        <w:separator/>
      </w:r>
    </w:p>
  </w:footnote>
  <w:footnote w:type="continuationSeparator" w:id="0">
    <w:p w14:paraId="4D96BCD7" w14:textId="77777777" w:rsidR="00CB57C0" w:rsidRDefault="00CB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77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EE0681" w14:textId="77777777" w:rsidR="00D61C90" w:rsidRDefault="00D345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C4D1E" w14:textId="77777777" w:rsidR="00D61C90" w:rsidRDefault="00CB5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07C"/>
    <w:multiLevelType w:val="hybridMultilevel"/>
    <w:tmpl w:val="22C67CEE"/>
    <w:lvl w:ilvl="0" w:tplc="FCEED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DE3085"/>
    <w:multiLevelType w:val="hybridMultilevel"/>
    <w:tmpl w:val="9E76B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6E27"/>
    <w:multiLevelType w:val="hybridMultilevel"/>
    <w:tmpl w:val="509E1598"/>
    <w:lvl w:ilvl="0" w:tplc="9F40EC6A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19C54D9E"/>
    <w:multiLevelType w:val="hybridMultilevel"/>
    <w:tmpl w:val="0172B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94CE9"/>
    <w:multiLevelType w:val="hybridMultilevel"/>
    <w:tmpl w:val="73E0E6F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15081E"/>
    <w:multiLevelType w:val="hybridMultilevel"/>
    <w:tmpl w:val="DF52C60E"/>
    <w:lvl w:ilvl="0" w:tplc="125472F6">
      <w:start w:val="202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74"/>
    <w:rsid w:val="00000475"/>
    <w:rsid w:val="00002CD3"/>
    <w:rsid w:val="00003AEE"/>
    <w:rsid w:val="000043C4"/>
    <w:rsid w:val="00005DB3"/>
    <w:rsid w:val="000063BF"/>
    <w:rsid w:val="00010592"/>
    <w:rsid w:val="000107F1"/>
    <w:rsid w:val="00012AD9"/>
    <w:rsid w:val="000144BE"/>
    <w:rsid w:val="000147BF"/>
    <w:rsid w:val="000155FD"/>
    <w:rsid w:val="000168FB"/>
    <w:rsid w:val="00020CA8"/>
    <w:rsid w:val="0002363E"/>
    <w:rsid w:val="0002679F"/>
    <w:rsid w:val="000268F8"/>
    <w:rsid w:val="00026E85"/>
    <w:rsid w:val="00027C86"/>
    <w:rsid w:val="00031704"/>
    <w:rsid w:val="000332B7"/>
    <w:rsid w:val="000336EF"/>
    <w:rsid w:val="000351BD"/>
    <w:rsid w:val="000362D5"/>
    <w:rsid w:val="00040D89"/>
    <w:rsid w:val="00042C87"/>
    <w:rsid w:val="00043715"/>
    <w:rsid w:val="00043C8D"/>
    <w:rsid w:val="0004527D"/>
    <w:rsid w:val="00045574"/>
    <w:rsid w:val="00046085"/>
    <w:rsid w:val="00055F31"/>
    <w:rsid w:val="0006116B"/>
    <w:rsid w:val="00077956"/>
    <w:rsid w:val="00077C85"/>
    <w:rsid w:val="000810A3"/>
    <w:rsid w:val="000839A6"/>
    <w:rsid w:val="00096CD4"/>
    <w:rsid w:val="00097D4B"/>
    <w:rsid w:val="000A4527"/>
    <w:rsid w:val="000A50B4"/>
    <w:rsid w:val="000A6BBB"/>
    <w:rsid w:val="000A7C3C"/>
    <w:rsid w:val="000A7EDA"/>
    <w:rsid w:val="000B5586"/>
    <w:rsid w:val="000C3986"/>
    <w:rsid w:val="000C3A6D"/>
    <w:rsid w:val="000D35C5"/>
    <w:rsid w:val="000D56B8"/>
    <w:rsid w:val="000E02B3"/>
    <w:rsid w:val="000E2852"/>
    <w:rsid w:val="000E59A0"/>
    <w:rsid w:val="000E6A76"/>
    <w:rsid w:val="000F290F"/>
    <w:rsid w:val="000F3576"/>
    <w:rsid w:val="000F6238"/>
    <w:rsid w:val="000F6B1C"/>
    <w:rsid w:val="000F7179"/>
    <w:rsid w:val="0010359B"/>
    <w:rsid w:val="00103ED1"/>
    <w:rsid w:val="00106451"/>
    <w:rsid w:val="00110569"/>
    <w:rsid w:val="00111F35"/>
    <w:rsid w:val="00114F60"/>
    <w:rsid w:val="001158ED"/>
    <w:rsid w:val="00122436"/>
    <w:rsid w:val="00124AEC"/>
    <w:rsid w:val="00124DFC"/>
    <w:rsid w:val="001304D9"/>
    <w:rsid w:val="001327FE"/>
    <w:rsid w:val="00134C21"/>
    <w:rsid w:val="00135A35"/>
    <w:rsid w:val="00136351"/>
    <w:rsid w:val="0013677D"/>
    <w:rsid w:val="00136D78"/>
    <w:rsid w:val="00147116"/>
    <w:rsid w:val="00147749"/>
    <w:rsid w:val="0014799B"/>
    <w:rsid w:val="00160E8F"/>
    <w:rsid w:val="001621EF"/>
    <w:rsid w:val="00163CED"/>
    <w:rsid w:val="00164170"/>
    <w:rsid w:val="00165056"/>
    <w:rsid w:val="00165DD3"/>
    <w:rsid w:val="00170B2F"/>
    <w:rsid w:val="00177E81"/>
    <w:rsid w:val="0018106D"/>
    <w:rsid w:val="001811C6"/>
    <w:rsid w:val="00186AC9"/>
    <w:rsid w:val="001873B4"/>
    <w:rsid w:val="0019549C"/>
    <w:rsid w:val="001956CF"/>
    <w:rsid w:val="001A4BC0"/>
    <w:rsid w:val="001A6B37"/>
    <w:rsid w:val="001B1AFA"/>
    <w:rsid w:val="001B415F"/>
    <w:rsid w:val="001B54FF"/>
    <w:rsid w:val="001B7A3C"/>
    <w:rsid w:val="001C2AF7"/>
    <w:rsid w:val="001C4BEA"/>
    <w:rsid w:val="001C4E6F"/>
    <w:rsid w:val="001C64B3"/>
    <w:rsid w:val="001C797D"/>
    <w:rsid w:val="001D08AE"/>
    <w:rsid w:val="001D395C"/>
    <w:rsid w:val="001D4EE7"/>
    <w:rsid w:val="001D5C0C"/>
    <w:rsid w:val="001E54A0"/>
    <w:rsid w:val="001E731F"/>
    <w:rsid w:val="001E7596"/>
    <w:rsid w:val="001F00A6"/>
    <w:rsid w:val="001F0D08"/>
    <w:rsid w:val="001F1ED7"/>
    <w:rsid w:val="001F50FD"/>
    <w:rsid w:val="001F5133"/>
    <w:rsid w:val="001F5CAC"/>
    <w:rsid w:val="00203ED2"/>
    <w:rsid w:val="002068C9"/>
    <w:rsid w:val="002068CE"/>
    <w:rsid w:val="00206C00"/>
    <w:rsid w:val="00212E1C"/>
    <w:rsid w:val="00213942"/>
    <w:rsid w:val="00215843"/>
    <w:rsid w:val="002225C6"/>
    <w:rsid w:val="00227978"/>
    <w:rsid w:val="00235009"/>
    <w:rsid w:val="00236EFE"/>
    <w:rsid w:val="002371F4"/>
    <w:rsid w:val="00240479"/>
    <w:rsid w:val="00242D84"/>
    <w:rsid w:val="00242F71"/>
    <w:rsid w:val="002511DD"/>
    <w:rsid w:val="002512B5"/>
    <w:rsid w:val="00256092"/>
    <w:rsid w:val="00257471"/>
    <w:rsid w:val="00257A3F"/>
    <w:rsid w:val="00260508"/>
    <w:rsid w:val="00261ABB"/>
    <w:rsid w:val="00262DAA"/>
    <w:rsid w:val="002714E5"/>
    <w:rsid w:val="00275583"/>
    <w:rsid w:val="002772D9"/>
    <w:rsid w:val="00285AF2"/>
    <w:rsid w:val="0028746A"/>
    <w:rsid w:val="00287E44"/>
    <w:rsid w:val="00291747"/>
    <w:rsid w:val="0029383C"/>
    <w:rsid w:val="00294758"/>
    <w:rsid w:val="002966BD"/>
    <w:rsid w:val="002979E4"/>
    <w:rsid w:val="002A1B4B"/>
    <w:rsid w:val="002A4E57"/>
    <w:rsid w:val="002A6ED7"/>
    <w:rsid w:val="002A75DD"/>
    <w:rsid w:val="002B003E"/>
    <w:rsid w:val="002B045F"/>
    <w:rsid w:val="002B100D"/>
    <w:rsid w:val="002B1F11"/>
    <w:rsid w:val="002B311A"/>
    <w:rsid w:val="002C26AF"/>
    <w:rsid w:val="002C729E"/>
    <w:rsid w:val="002D2C92"/>
    <w:rsid w:val="002D31CA"/>
    <w:rsid w:val="002D4202"/>
    <w:rsid w:val="002D5299"/>
    <w:rsid w:val="002D65A1"/>
    <w:rsid w:val="002E262E"/>
    <w:rsid w:val="002E3264"/>
    <w:rsid w:val="002E4518"/>
    <w:rsid w:val="002E4F88"/>
    <w:rsid w:val="002E6FC0"/>
    <w:rsid w:val="00301DAD"/>
    <w:rsid w:val="003029B0"/>
    <w:rsid w:val="003035A9"/>
    <w:rsid w:val="00305B0A"/>
    <w:rsid w:val="0030637B"/>
    <w:rsid w:val="003079DA"/>
    <w:rsid w:val="00315664"/>
    <w:rsid w:val="003179AB"/>
    <w:rsid w:val="00321229"/>
    <w:rsid w:val="00322EE2"/>
    <w:rsid w:val="00324490"/>
    <w:rsid w:val="00326DFB"/>
    <w:rsid w:val="003275C7"/>
    <w:rsid w:val="003329FF"/>
    <w:rsid w:val="00333342"/>
    <w:rsid w:val="00340C45"/>
    <w:rsid w:val="00341426"/>
    <w:rsid w:val="003416C2"/>
    <w:rsid w:val="00342AA4"/>
    <w:rsid w:val="00343553"/>
    <w:rsid w:val="00346E70"/>
    <w:rsid w:val="00350C1B"/>
    <w:rsid w:val="0035223D"/>
    <w:rsid w:val="0035403B"/>
    <w:rsid w:val="003574A5"/>
    <w:rsid w:val="00357975"/>
    <w:rsid w:val="00360A2D"/>
    <w:rsid w:val="00361202"/>
    <w:rsid w:val="00361206"/>
    <w:rsid w:val="00361DD0"/>
    <w:rsid w:val="003620D1"/>
    <w:rsid w:val="00362329"/>
    <w:rsid w:val="00362DB7"/>
    <w:rsid w:val="00364AC2"/>
    <w:rsid w:val="00364AE7"/>
    <w:rsid w:val="00365CC0"/>
    <w:rsid w:val="0036667C"/>
    <w:rsid w:val="003717DF"/>
    <w:rsid w:val="003750EA"/>
    <w:rsid w:val="00380DDB"/>
    <w:rsid w:val="00381280"/>
    <w:rsid w:val="003908A6"/>
    <w:rsid w:val="00392431"/>
    <w:rsid w:val="00394053"/>
    <w:rsid w:val="00394158"/>
    <w:rsid w:val="00394352"/>
    <w:rsid w:val="00395809"/>
    <w:rsid w:val="0039675D"/>
    <w:rsid w:val="003974BB"/>
    <w:rsid w:val="003A2130"/>
    <w:rsid w:val="003A3680"/>
    <w:rsid w:val="003A400E"/>
    <w:rsid w:val="003A41A6"/>
    <w:rsid w:val="003B26BF"/>
    <w:rsid w:val="003B36F6"/>
    <w:rsid w:val="003B3D1F"/>
    <w:rsid w:val="003B718B"/>
    <w:rsid w:val="003C07B4"/>
    <w:rsid w:val="003C086A"/>
    <w:rsid w:val="003C1A43"/>
    <w:rsid w:val="003C29CA"/>
    <w:rsid w:val="003C33BB"/>
    <w:rsid w:val="003D0BB4"/>
    <w:rsid w:val="003D0D5E"/>
    <w:rsid w:val="003D1167"/>
    <w:rsid w:val="003D1AD7"/>
    <w:rsid w:val="003D437F"/>
    <w:rsid w:val="003D7674"/>
    <w:rsid w:val="003E1229"/>
    <w:rsid w:val="003E6563"/>
    <w:rsid w:val="003E7788"/>
    <w:rsid w:val="003F04BB"/>
    <w:rsid w:val="003F49CC"/>
    <w:rsid w:val="003F4FB3"/>
    <w:rsid w:val="003F5750"/>
    <w:rsid w:val="003F7613"/>
    <w:rsid w:val="0040378B"/>
    <w:rsid w:val="004047FF"/>
    <w:rsid w:val="004130C6"/>
    <w:rsid w:val="00417AA8"/>
    <w:rsid w:val="004258FA"/>
    <w:rsid w:val="00427763"/>
    <w:rsid w:val="00427E96"/>
    <w:rsid w:val="004303B7"/>
    <w:rsid w:val="00437494"/>
    <w:rsid w:val="00445558"/>
    <w:rsid w:val="00445EBE"/>
    <w:rsid w:val="0044707A"/>
    <w:rsid w:val="00454F9C"/>
    <w:rsid w:val="00455A1C"/>
    <w:rsid w:val="00455ECF"/>
    <w:rsid w:val="00462CDA"/>
    <w:rsid w:val="00471B18"/>
    <w:rsid w:val="00472A22"/>
    <w:rsid w:val="00473489"/>
    <w:rsid w:val="004745A4"/>
    <w:rsid w:val="00482AC5"/>
    <w:rsid w:val="00486207"/>
    <w:rsid w:val="00486A40"/>
    <w:rsid w:val="00487D44"/>
    <w:rsid w:val="00493DA1"/>
    <w:rsid w:val="00496D91"/>
    <w:rsid w:val="0049730F"/>
    <w:rsid w:val="004A131D"/>
    <w:rsid w:val="004B59B4"/>
    <w:rsid w:val="004B5AB0"/>
    <w:rsid w:val="004B732E"/>
    <w:rsid w:val="004B7EAC"/>
    <w:rsid w:val="004C05CA"/>
    <w:rsid w:val="004C3340"/>
    <w:rsid w:val="004C3531"/>
    <w:rsid w:val="004C4FB6"/>
    <w:rsid w:val="004C520F"/>
    <w:rsid w:val="004D51D0"/>
    <w:rsid w:val="004D7503"/>
    <w:rsid w:val="004D7D8C"/>
    <w:rsid w:val="004E3E15"/>
    <w:rsid w:val="004E73AB"/>
    <w:rsid w:val="004E779D"/>
    <w:rsid w:val="004F5E92"/>
    <w:rsid w:val="00503261"/>
    <w:rsid w:val="005038D6"/>
    <w:rsid w:val="0050499E"/>
    <w:rsid w:val="00510333"/>
    <w:rsid w:val="00517324"/>
    <w:rsid w:val="005208E6"/>
    <w:rsid w:val="00521B65"/>
    <w:rsid w:val="00523FD9"/>
    <w:rsid w:val="00524EB7"/>
    <w:rsid w:val="00527DE3"/>
    <w:rsid w:val="00530738"/>
    <w:rsid w:val="00530CB9"/>
    <w:rsid w:val="00533422"/>
    <w:rsid w:val="00535F98"/>
    <w:rsid w:val="005402D5"/>
    <w:rsid w:val="00544F44"/>
    <w:rsid w:val="0055012E"/>
    <w:rsid w:val="00550761"/>
    <w:rsid w:val="00551662"/>
    <w:rsid w:val="005526FD"/>
    <w:rsid w:val="005529EF"/>
    <w:rsid w:val="00561084"/>
    <w:rsid w:val="00562E86"/>
    <w:rsid w:val="00562EB5"/>
    <w:rsid w:val="00564FC5"/>
    <w:rsid w:val="00565E71"/>
    <w:rsid w:val="00566547"/>
    <w:rsid w:val="00566CC9"/>
    <w:rsid w:val="00571206"/>
    <w:rsid w:val="00571AD3"/>
    <w:rsid w:val="00571CBD"/>
    <w:rsid w:val="00572336"/>
    <w:rsid w:val="005847BC"/>
    <w:rsid w:val="0059235C"/>
    <w:rsid w:val="00595BF6"/>
    <w:rsid w:val="0059691D"/>
    <w:rsid w:val="00597C7A"/>
    <w:rsid w:val="005A01E4"/>
    <w:rsid w:val="005A1C31"/>
    <w:rsid w:val="005A1D0A"/>
    <w:rsid w:val="005A5DCF"/>
    <w:rsid w:val="005B0EC7"/>
    <w:rsid w:val="005B137F"/>
    <w:rsid w:val="005B3240"/>
    <w:rsid w:val="005B4D46"/>
    <w:rsid w:val="005B5EBB"/>
    <w:rsid w:val="005B5F91"/>
    <w:rsid w:val="005B724B"/>
    <w:rsid w:val="005C1415"/>
    <w:rsid w:val="005C1729"/>
    <w:rsid w:val="005C28C4"/>
    <w:rsid w:val="005C656D"/>
    <w:rsid w:val="005C7B71"/>
    <w:rsid w:val="005D2946"/>
    <w:rsid w:val="005D4B41"/>
    <w:rsid w:val="005D7DE0"/>
    <w:rsid w:val="005E3616"/>
    <w:rsid w:val="005E4B23"/>
    <w:rsid w:val="005F096D"/>
    <w:rsid w:val="005F23A6"/>
    <w:rsid w:val="005F346E"/>
    <w:rsid w:val="005F54AF"/>
    <w:rsid w:val="005F551A"/>
    <w:rsid w:val="005F7CE0"/>
    <w:rsid w:val="006002DE"/>
    <w:rsid w:val="0060043B"/>
    <w:rsid w:val="0060340B"/>
    <w:rsid w:val="0060381A"/>
    <w:rsid w:val="006043A2"/>
    <w:rsid w:val="006044CF"/>
    <w:rsid w:val="00607721"/>
    <w:rsid w:val="00607FB7"/>
    <w:rsid w:val="00611A09"/>
    <w:rsid w:val="00613A09"/>
    <w:rsid w:val="00615E14"/>
    <w:rsid w:val="00616F63"/>
    <w:rsid w:val="00617BCD"/>
    <w:rsid w:val="00620018"/>
    <w:rsid w:val="006204FD"/>
    <w:rsid w:val="006225EB"/>
    <w:rsid w:val="00623A72"/>
    <w:rsid w:val="00624532"/>
    <w:rsid w:val="00624E4E"/>
    <w:rsid w:val="0062539E"/>
    <w:rsid w:val="00626430"/>
    <w:rsid w:val="00626B96"/>
    <w:rsid w:val="0063154A"/>
    <w:rsid w:val="006317EC"/>
    <w:rsid w:val="0063584A"/>
    <w:rsid w:val="006410D0"/>
    <w:rsid w:val="006415F1"/>
    <w:rsid w:val="0064310A"/>
    <w:rsid w:val="00643EF5"/>
    <w:rsid w:val="006469D3"/>
    <w:rsid w:val="00647C5D"/>
    <w:rsid w:val="00650D42"/>
    <w:rsid w:val="00652463"/>
    <w:rsid w:val="00655327"/>
    <w:rsid w:val="00656938"/>
    <w:rsid w:val="00656DAC"/>
    <w:rsid w:val="00662AA1"/>
    <w:rsid w:val="0066349E"/>
    <w:rsid w:val="006705A6"/>
    <w:rsid w:val="00673841"/>
    <w:rsid w:val="00674950"/>
    <w:rsid w:val="00675C27"/>
    <w:rsid w:val="006765A1"/>
    <w:rsid w:val="00677447"/>
    <w:rsid w:val="00683433"/>
    <w:rsid w:val="00686ECC"/>
    <w:rsid w:val="0068784B"/>
    <w:rsid w:val="006878B4"/>
    <w:rsid w:val="00687E16"/>
    <w:rsid w:val="00692B20"/>
    <w:rsid w:val="006952B3"/>
    <w:rsid w:val="00695F88"/>
    <w:rsid w:val="00696FB4"/>
    <w:rsid w:val="00697F12"/>
    <w:rsid w:val="006A12B4"/>
    <w:rsid w:val="006A3CC3"/>
    <w:rsid w:val="006B0179"/>
    <w:rsid w:val="006C4857"/>
    <w:rsid w:val="006C5419"/>
    <w:rsid w:val="006C60DD"/>
    <w:rsid w:val="006D32D6"/>
    <w:rsid w:val="006D4669"/>
    <w:rsid w:val="006D73C0"/>
    <w:rsid w:val="006E147D"/>
    <w:rsid w:val="006E24F7"/>
    <w:rsid w:val="006E2CA1"/>
    <w:rsid w:val="006E2EA4"/>
    <w:rsid w:val="006E3589"/>
    <w:rsid w:val="006E3EBF"/>
    <w:rsid w:val="006E66B1"/>
    <w:rsid w:val="006F06FF"/>
    <w:rsid w:val="006F07B8"/>
    <w:rsid w:val="006F147F"/>
    <w:rsid w:val="006F1603"/>
    <w:rsid w:val="006F380F"/>
    <w:rsid w:val="00701E6A"/>
    <w:rsid w:val="00702EC4"/>
    <w:rsid w:val="007041E2"/>
    <w:rsid w:val="00704ED7"/>
    <w:rsid w:val="007162E8"/>
    <w:rsid w:val="0072155A"/>
    <w:rsid w:val="00721A45"/>
    <w:rsid w:val="00721A8E"/>
    <w:rsid w:val="00722A6A"/>
    <w:rsid w:val="007244C8"/>
    <w:rsid w:val="007255FA"/>
    <w:rsid w:val="00731EDC"/>
    <w:rsid w:val="00732874"/>
    <w:rsid w:val="00733E08"/>
    <w:rsid w:val="00734475"/>
    <w:rsid w:val="00734775"/>
    <w:rsid w:val="00743EED"/>
    <w:rsid w:val="00744285"/>
    <w:rsid w:val="00746871"/>
    <w:rsid w:val="00752770"/>
    <w:rsid w:val="0075422E"/>
    <w:rsid w:val="00754E32"/>
    <w:rsid w:val="00755D40"/>
    <w:rsid w:val="00761316"/>
    <w:rsid w:val="007615CE"/>
    <w:rsid w:val="00764732"/>
    <w:rsid w:val="00765226"/>
    <w:rsid w:val="00766C43"/>
    <w:rsid w:val="00771DEC"/>
    <w:rsid w:val="007721FE"/>
    <w:rsid w:val="00772D43"/>
    <w:rsid w:val="0077488C"/>
    <w:rsid w:val="00777DF0"/>
    <w:rsid w:val="007805C1"/>
    <w:rsid w:val="00780F93"/>
    <w:rsid w:val="00782AB2"/>
    <w:rsid w:val="0078345A"/>
    <w:rsid w:val="0078417A"/>
    <w:rsid w:val="007859F7"/>
    <w:rsid w:val="007860DC"/>
    <w:rsid w:val="00786686"/>
    <w:rsid w:val="00787545"/>
    <w:rsid w:val="007923A6"/>
    <w:rsid w:val="00792DA6"/>
    <w:rsid w:val="00793EDA"/>
    <w:rsid w:val="0079461B"/>
    <w:rsid w:val="007976CB"/>
    <w:rsid w:val="007A0AFD"/>
    <w:rsid w:val="007A33D0"/>
    <w:rsid w:val="007A4A98"/>
    <w:rsid w:val="007A7C10"/>
    <w:rsid w:val="007B2BD1"/>
    <w:rsid w:val="007B3F91"/>
    <w:rsid w:val="007B697D"/>
    <w:rsid w:val="007B6B27"/>
    <w:rsid w:val="007B6FE9"/>
    <w:rsid w:val="007C5793"/>
    <w:rsid w:val="007C6EA1"/>
    <w:rsid w:val="007C6EBE"/>
    <w:rsid w:val="007D0336"/>
    <w:rsid w:val="007D4054"/>
    <w:rsid w:val="007E3BCD"/>
    <w:rsid w:val="007E6551"/>
    <w:rsid w:val="007E730D"/>
    <w:rsid w:val="007F16F9"/>
    <w:rsid w:val="007F1BC9"/>
    <w:rsid w:val="007F35A5"/>
    <w:rsid w:val="007F5736"/>
    <w:rsid w:val="007F6032"/>
    <w:rsid w:val="0080577C"/>
    <w:rsid w:val="00810784"/>
    <w:rsid w:val="0081086F"/>
    <w:rsid w:val="00810EF5"/>
    <w:rsid w:val="00816CB6"/>
    <w:rsid w:val="00825D5C"/>
    <w:rsid w:val="008340E5"/>
    <w:rsid w:val="00841EBA"/>
    <w:rsid w:val="0084541D"/>
    <w:rsid w:val="00851C61"/>
    <w:rsid w:val="00851D08"/>
    <w:rsid w:val="00853543"/>
    <w:rsid w:val="00855AEC"/>
    <w:rsid w:val="008571FA"/>
    <w:rsid w:val="00860733"/>
    <w:rsid w:val="00860CC1"/>
    <w:rsid w:val="0086242D"/>
    <w:rsid w:val="00865275"/>
    <w:rsid w:val="00870526"/>
    <w:rsid w:val="00872D70"/>
    <w:rsid w:val="008742F7"/>
    <w:rsid w:val="00874AF6"/>
    <w:rsid w:val="0087553C"/>
    <w:rsid w:val="00876131"/>
    <w:rsid w:val="00877BA6"/>
    <w:rsid w:val="00877C39"/>
    <w:rsid w:val="008801D8"/>
    <w:rsid w:val="00880C5C"/>
    <w:rsid w:val="008863F3"/>
    <w:rsid w:val="00886B6E"/>
    <w:rsid w:val="00887285"/>
    <w:rsid w:val="00890E78"/>
    <w:rsid w:val="00891AC5"/>
    <w:rsid w:val="0089291D"/>
    <w:rsid w:val="00895CE3"/>
    <w:rsid w:val="008A2BF8"/>
    <w:rsid w:val="008A5D7B"/>
    <w:rsid w:val="008A674F"/>
    <w:rsid w:val="008A7B05"/>
    <w:rsid w:val="008B345B"/>
    <w:rsid w:val="008B5C6C"/>
    <w:rsid w:val="008C41B5"/>
    <w:rsid w:val="008C646A"/>
    <w:rsid w:val="008C7E80"/>
    <w:rsid w:val="008C7F44"/>
    <w:rsid w:val="008D40C9"/>
    <w:rsid w:val="008D4825"/>
    <w:rsid w:val="008D6BCC"/>
    <w:rsid w:val="008E3088"/>
    <w:rsid w:val="008E4356"/>
    <w:rsid w:val="008F1F86"/>
    <w:rsid w:val="008F5AD4"/>
    <w:rsid w:val="008F6282"/>
    <w:rsid w:val="008F7A17"/>
    <w:rsid w:val="00911A3A"/>
    <w:rsid w:val="00922AF6"/>
    <w:rsid w:val="00930039"/>
    <w:rsid w:val="009358F6"/>
    <w:rsid w:val="009359D4"/>
    <w:rsid w:val="00937292"/>
    <w:rsid w:val="00940D56"/>
    <w:rsid w:val="00943919"/>
    <w:rsid w:val="009456AB"/>
    <w:rsid w:val="00945891"/>
    <w:rsid w:val="0094771D"/>
    <w:rsid w:val="009661C7"/>
    <w:rsid w:val="009668A5"/>
    <w:rsid w:val="009710ED"/>
    <w:rsid w:val="00972AD7"/>
    <w:rsid w:val="009736E7"/>
    <w:rsid w:val="0097550F"/>
    <w:rsid w:val="00976821"/>
    <w:rsid w:val="009810BB"/>
    <w:rsid w:val="00982F44"/>
    <w:rsid w:val="00986448"/>
    <w:rsid w:val="009864FB"/>
    <w:rsid w:val="00986A57"/>
    <w:rsid w:val="009A179F"/>
    <w:rsid w:val="009A2403"/>
    <w:rsid w:val="009A3246"/>
    <w:rsid w:val="009A37D0"/>
    <w:rsid w:val="009A4523"/>
    <w:rsid w:val="009A7967"/>
    <w:rsid w:val="009A7E13"/>
    <w:rsid w:val="009B14D1"/>
    <w:rsid w:val="009B28E4"/>
    <w:rsid w:val="009B422A"/>
    <w:rsid w:val="009B5E87"/>
    <w:rsid w:val="009C40CE"/>
    <w:rsid w:val="009C6FC6"/>
    <w:rsid w:val="009D28DB"/>
    <w:rsid w:val="009D6A45"/>
    <w:rsid w:val="009D6E61"/>
    <w:rsid w:val="009D7926"/>
    <w:rsid w:val="009D7DB9"/>
    <w:rsid w:val="009E461C"/>
    <w:rsid w:val="009E6F11"/>
    <w:rsid w:val="009E75F2"/>
    <w:rsid w:val="009F16C6"/>
    <w:rsid w:val="009F3B4C"/>
    <w:rsid w:val="009F4DE2"/>
    <w:rsid w:val="009F5118"/>
    <w:rsid w:val="009F56CB"/>
    <w:rsid w:val="009F6D8B"/>
    <w:rsid w:val="00A01A81"/>
    <w:rsid w:val="00A01BF6"/>
    <w:rsid w:val="00A03E86"/>
    <w:rsid w:val="00A06394"/>
    <w:rsid w:val="00A106ED"/>
    <w:rsid w:val="00A11F44"/>
    <w:rsid w:val="00A22C2C"/>
    <w:rsid w:val="00A25A9F"/>
    <w:rsid w:val="00A302F6"/>
    <w:rsid w:val="00A343FE"/>
    <w:rsid w:val="00A36F35"/>
    <w:rsid w:val="00A37A6E"/>
    <w:rsid w:val="00A42840"/>
    <w:rsid w:val="00A43B05"/>
    <w:rsid w:val="00A4554F"/>
    <w:rsid w:val="00A46469"/>
    <w:rsid w:val="00A54F77"/>
    <w:rsid w:val="00A563B2"/>
    <w:rsid w:val="00A60301"/>
    <w:rsid w:val="00A60C6B"/>
    <w:rsid w:val="00A61958"/>
    <w:rsid w:val="00A63D76"/>
    <w:rsid w:val="00A6529A"/>
    <w:rsid w:val="00A65314"/>
    <w:rsid w:val="00A65C43"/>
    <w:rsid w:val="00A6708F"/>
    <w:rsid w:val="00A67B8D"/>
    <w:rsid w:val="00A71B92"/>
    <w:rsid w:val="00A73621"/>
    <w:rsid w:val="00A803B5"/>
    <w:rsid w:val="00A8061E"/>
    <w:rsid w:val="00A809E9"/>
    <w:rsid w:val="00A84233"/>
    <w:rsid w:val="00A8526C"/>
    <w:rsid w:val="00A85462"/>
    <w:rsid w:val="00A860D5"/>
    <w:rsid w:val="00A86C66"/>
    <w:rsid w:val="00A874B3"/>
    <w:rsid w:val="00A92F10"/>
    <w:rsid w:val="00A96825"/>
    <w:rsid w:val="00A9777E"/>
    <w:rsid w:val="00A97F0C"/>
    <w:rsid w:val="00AA1711"/>
    <w:rsid w:val="00AA1B30"/>
    <w:rsid w:val="00AA761C"/>
    <w:rsid w:val="00AB1F6D"/>
    <w:rsid w:val="00AB62AF"/>
    <w:rsid w:val="00AB6532"/>
    <w:rsid w:val="00AC2790"/>
    <w:rsid w:val="00AC2B0E"/>
    <w:rsid w:val="00AC33B2"/>
    <w:rsid w:val="00AC4E2A"/>
    <w:rsid w:val="00AC6C8C"/>
    <w:rsid w:val="00AD420D"/>
    <w:rsid w:val="00AD691B"/>
    <w:rsid w:val="00AD765A"/>
    <w:rsid w:val="00AE007B"/>
    <w:rsid w:val="00AE1539"/>
    <w:rsid w:val="00AE247E"/>
    <w:rsid w:val="00AE3BCE"/>
    <w:rsid w:val="00AE404F"/>
    <w:rsid w:val="00AE4367"/>
    <w:rsid w:val="00AE6814"/>
    <w:rsid w:val="00AF0790"/>
    <w:rsid w:val="00AF3047"/>
    <w:rsid w:val="00AF7830"/>
    <w:rsid w:val="00AF7B17"/>
    <w:rsid w:val="00B00523"/>
    <w:rsid w:val="00B02EA0"/>
    <w:rsid w:val="00B0478B"/>
    <w:rsid w:val="00B047FC"/>
    <w:rsid w:val="00B04DD2"/>
    <w:rsid w:val="00B07494"/>
    <w:rsid w:val="00B1142D"/>
    <w:rsid w:val="00B12AFB"/>
    <w:rsid w:val="00B14151"/>
    <w:rsid w:val="00B15BDF"/>
    <w:rsid w:val="00B15E83"/>
    <w:rsid w:val="00B20EF1"/>
    <w:rsid w:val="00B26F4A"/>
    <w:rsid w:val="00B27D97"/>
    <w:rsid w:val="00B31DAE"/>
    <w:rsid w:val="00B3334D"/>
    <w:rsid w:val="00B37A56"/>
    <w:rsid w:val="00B405E2"/>
    <w:rsid w:val="00B40AAC"/>
    <w:rsid w:val="00B42177"/>
    <w:rsid w:val="00B44FE5"/>
    <w:rsid w:val="00B458B7"/>
    <w:rsid w:val="00B47646"/>
    <w:rsid w:val="00B501D9"/>
    <w:rsid w:val="00B5671E"/>
    <w:rsid w:val="00B61822"/>
    <w:rsid w:val="00B61912"/>
    <w:rsid w:val="00B628E7"/>
    <w:rsid w:val="00B640FB"/>
    <w:rsid w:val="00B64E40"/>
    <w:rsid w:val="00B70698"/>
    <w:rsid w:val="00B70D82"/>
    <w:rsid w:val="00B7269B"/>
    <w:rsid w:val="00B87396"/>
    <w:rsid w:val="00B9097F"/>
    <w:rsid w:val="00B91956"/>
    <w:rsid w:val="00B91E04"/>
    <w:rsid w:val="00B927DB"/>
    <w:rsid w:val="00B959F7"/>
    <w:rsid w:val="00B95DB4"/>
    <w:rsid w:val="00B96F6D"/>
    <w:rsid w:val="00BA1116"/>
    <w:rsid w:val="00BA2FB3"/>
    <w:rsid w:val="00BB3FA4"/>
    <w:rsid w:val="00BB4106"/>
    <w:rsid w:val="00BC00AD"/>
    <w:rsid w:val="00BD2A45"/>
    <w:rsid w:val="00BD3CE0"/>
    <w:rsid w:val="00BD6164"/>
    <w:rsid w:val="00BE328A"/>
    <w:rsid w:val="00BE4282"/>
    <w:rsid w:val="00BE5156"/>
    <w:rsid w:val="00BF01AC"/>
    <w:rsid w:val="00BF2675"/>
    <w:rsid w:val="00BF43DA"/>
    <w:rsid w:val="00BF74F6"/>
    <w:rsid w:val="00C0110C"/>
    <w:rsid w:val="00C01761"/>
    <w:rsid w:val="00C03185"/>
    <w:rsid w:val="00C03CB3"/>
    <w:rsid w:val="00C0464F"/>
    <w:rsid w:val="00C0615F"/>
    <w:rsid w:val="00C1451E"/>
    <w:rsid w:val="00C154EC"/>
    <w:rsid w:val="00C158B6"/>
    <w:rsid w:val="00C1757B"/>
    <w:rsid w:val="00C1776F"/>
    <w:rsid w:val="00C23633"/>
    <w:rsid w:val="00C24875"/>
    <w:rsid w:val="00C26C4E"/>
    <w:rsid w:val="00C27D0B"/>
    <w:rsid w:val="00C306A8"/>
    <w:rsid w:val="00C30A1C"/>
    <w:rsid w:val="00C31C54"/>
    <w:rsid w:val="00C32F87"/>
    <w:rsid w:val="00C34255"/>
    <w:rsid w:val="00C34415"/>
    <w:rsid w:val="00C37D18"/>
    <w:rsid w:val="00C402D5"/>
    <w:rsid w:val="00C41C2F"/>
    <w:rsid w:val="00C458C8"/>
    <w:rsid w:val="00C5001D"/>
    <w:rsid w:val="00C51444"/>
    <w:rsid w:val="00C52418"/>
    <w:rsid w:val="00C52851"/>
    <w:rsid w:val="00C57E0E"/>
    <w:rsid w:val="00C606C4"/>
    <w:rsid w:val="00C60ABC"/>
    <w:rsid w:val="00C61CDE"/>
    <w:rsid w:val="00C61F9F"/>
    <w:rsid w:val="00C7183B"/>
    <w:rsid w:val="00C7501D"/>
    <w:rsid w:val="00C76971"/>
    <w:rsid w:val="00C76D29"/>
    <w:rsid w:val="00C805A7"/>
    <w:rsid w:val="00C8079B"/>
    <w:rsid w:val="00C8132E"/>
    <w:rsid w:val="00C8592C"/>
    <w:rsid w:val="00C92CF4"/>
    <w:rsid w:val="00C967E4"/>
    <w:rsid w:val="00C977DA"/>
    <w:rsid w:val="00CA0645"/>
    <w:rsid w:val="00CB0AF7"/>
    <w:rsid w:val="00CB217B"/>
    <w:rsid w:val="00CB4822"/>
    <w:rsid w:val="00CB4C85"/>
    <w:rsid w:val="00CB57C0"/>
    <w:rsid w:val="00CB5F68"/>
    <w:rsid w:val="00CB6D05"/>
    <w:rsid w:val="00CB7E1A"/>
    <w:rsid w:val="00CC143D"/>
    <w:rsid w:val="00CC16B2"/>
    <w:rsid w:val="00CC50F9"/>
    <w:rsid w:val="00CC574C"/>
    <w:rsid w:val="00CC6586"/>
    <w:rsid w:val="00CD0CD1"/>
    <w:rsid w:val="00CE249C"/>
    <w:rsid w:val="00CE2A45"/>
    <w:rsid w:val="00CE59E7"/>
    <w:rsid w:val="00CE6A23"/>
    <w:rsid w:val="00CE757F"/>
    <w:rsid w:val="00CE7E41"/>
    <w:rsid w:val="00CF0E0A"/>
    <w:rsid w:val="00CF20EC"/>
    <w:rsid w:val="00CF4A67"/>
    <w:rsid w:val="00CF4B8A"/>
    <w:rsid w:val="00CF5003"/>
    <w:rsid w:val="00CF5DF8"/>
    <w:rsid w:val="00CF69D0"/>
    <w:rsid w:val="00CF767E"/>
    <w:rsid w:val="00D0011B"/>
    <w:rsid w:val="00D04BCD"/>
    <w:rsid w:val="00D04E89"/>
    <w:rsid w:val="00D052E0"/>
    <w:rsid w:val="00D06050"/>
    <w:rsid w:val="00D10AEF"/>
    <w:rsid w:val="00D11DF1"/>
    <w:rsid w:val="00D14336"/>
    <w:rsid w:val="00D14A93"/>
    <w:rsid w:val="00D16CE7"/>
    <w:rsid w:val="00D2176E"/>
    <w:rsid w:val="00D30280"/>
    <w:rsid w:val="00D3055E"/>
    <w:rsid w:val="00D306AB"/>
    <w:rsid w:val="00D32507"/>
    <w:rsid w:val="00D325F1"/>
    <w:rsid w:val="00D32A0B"/>
    <w:rsid w:val="00D3455A"/>
    <w:rsid w:val="00D374AA"/>
    <w:rsid w:val="00D417C0"/>
    <w:rsid w:val="00D42B74"/>
    <w:rsid w:val="00D47274"/>
    <w:rsid w:val="00D50EF0"/>
    <w:rsid w:val="00D50F6D"/>
    <w:rsid w:val="00D527B3"/>
    <w:rsid w:val="00D56F0A"/>
    <w:rsid w:val="00D6070C"/>
    <w:rsid w:val="00D62147"/>
    <w:rsid w:val="00D64509"/>
    <w:rsid w:val="00D74BC4"/>
    <w:rsid w:val="00D81622"/>
    <w:rsid w:val="00D8164F"/>
    <w:rsid w:val="00D84523"/>
    <w:rsid w:val="00D8690E"/>
    <w:rsid w:val="00D9381F"/>
    <w:rsid w:val="00D93D4A"/>
    <w:rsid w:val="00D9656A"/>
    <w:rsid w:val="00D97646"/>
    <w:rsid w:val="00DA4209"/>
    <w:rsid w:val="00DB094D"/>
    <w:rsid w:val="00DB3C61"/>
    <w:rsid w:val="00DB41EC"/>
    <w:rsid w:val="00DC0D72"/>
    <w:rsid w:val="00DC2C2F"/>
    <w:rsid w:val="00DD0D42"/>
    <w:rsid w:val="00DE1557"/>
    <w:rsid w:val="00DF24D0"/>
    <w:rsid w:val="00DF6881"/>
    <w:rsid w:val="00DF73A5"/>
    <w:rsid w:val="00DF78CD"/>
    <w:rsid w:val="00E01D64"/>
    <w:rsid w:val="00E02179"/>
    <w:rsid w:val="00E026A7"/>
    <w:rsid w:val="00E04893"/>
    <w:rsid w:val="00E068F3"/>
    <w:rsid w:val="00E07BBC"/>
    <w:rsid w:val="00E13417"/>
    <w:rsid w:val="00E13AA5"/>
    <w:rsid w:val="00E154D0"/>
    <w:rsid w:val="00E15696"/>
    <w:rsid w:val="00E1574A"/>
    <w:rsid w:val="00E16FEF"/>
    <w:rsid w:val="00E22356"/>
    <w:rsid w:val="00E2493A"/>
    <w:rsid w:val="00E25664"/>
    <w:rsid w:val="00E26AC4"/>
    <w:rsid w:val="00E328FA"/>
    <w:rsid w:val="00E3633E"/>
    <w:rsid w:val="00E43551"/>
    <w:rsid w:val="00E50AFC"/>
    <w:rsid w:val="00E52DAC"/>
    <w:rsid w:val="00E53F48"/>
    <w:rsid w:val="00E54FB8"/>
    <w:rsid w:val="00E578BE"/>
    <w:rsid w:val="00E60A40"/>
    <w:rsid w:val="00E60BBB"/>
    <w:rsid w:val="00E6176A"/>
    <w:rsid w:val="00E63CB3"/>
    <w:rsid w:val="00E64C65"/>
    <w:rsid w:val="00E6587C"/>
    <w:rsid w:val="00E727D3"/>
    <w:rsid w:val="00E72848"/>
    <w:rsid w:val="00E73E89"/>
    <w:rsid w:val="00E74F56"/>
    <w:rsid w:val="00E7761A"/>
    <w:rsid w:val="00E8009B"/>
    <w:rsid w:val="00E81633"/>
    <w:rsid w:val="00E840DE"/>
    <w:rsid w:val="00E852CA"/>
    <w:rsid w:val="00E856C3"/>
    <w:rsid w:val="00EA3300"/>
    <w:rsid w:val="00EA40A7"/>
    <w:rsid w:val="00EB0163"/>
    <w:rsid w:val="00EB1CB1"/>
    <w:rsid w:val="00EB3FD7"/>
    <w:rsid w:val="00EB41B0"/>
    <w:rsid w:val="00EB4C91"/>
    <w:rsid w:val="00EB4FB0"/>
    <w:rsid w:val="00EC1060"/>
    <w:rsid w:val="00EC2127"/>
    <w:rsid w:val="00EC2E4C"/>
    <w:rsid w:val="00EC3885"/>
    <w:rsid w:val="00EC6A7B"/>
    <w:rsid w:val="00EC6CA1"/>
    <w:rsid w:val="00ED32B8"/>
    <w:rsid w:val="00ED36BC"/>
    <w:rsid w:val="00EE227B"/>
    <w:rsid w:val="00EE4972"/>
    <w:rsid w:val="00EF06AB"/>
    <w:rsid w:val="00EF13BC"/>
    <w:rsid w:val="00EF2B20"/>
    <w:rsid w:val="00EF3DFF"/>
    <w:rsid w:val="00EF5BA3"/>
    <w:rsid w:val="00F008F8"/>
    <w:rsid w:val="00F01669"/>
    <w:rsid w:val="00F03A27"/>
    <w:rsid w:val="00F047E4"/>
    <w:rsid w:val="00F11872"/>
    <w:rsid w:val="00F138BF"/>
    <w:rsid w:val="00F1577D"/>
    <w:rsid w:val="00F228D7"/>
    <w:rsid w:val="00F24B5E"/>
    <w:rsid w:val="00F26512"/>
    <w:rsid w:val="00F273C8"/>
    <w:rsid w:val="00F30AC9"/>
    <w:rsid w:val="00F31116"/>
    <w:rsid w:val="00F32342"/>
    <w:rsid w:val="00F33AE3"/>
    <w:rsid w:val="00F363FA"/>
    <w:rsid w:val="00F378D2"/>
    <w:rsid w:val="00F40ED9"/>
    <w:rsid w:val="00F44A45"/>
    <w:rsid w:val="00F44B7D"/>
    <w:rsid w:val="00F477B1"/>
    <w:rsid w:val="00F549D8"/>
    <w:rsid w:val="00F57D8A"/>
    <w:rsid w:val="00F6178F"/>
    <w:rsid w:val="00F62568"/>
    <w:rsid w:val="00F66E35"/>
    <w:rsid w:val="00F66F5C"/>
    <w:rsid w:val="00F703EC"/>
    <w:rsid w:val="00F761B4"/>
    <w:rsid w:val="00F77AE0"/>
    <w:rsid w:val="00F819DC"/>
    <w:rsid w:val="00F81DA8"/>
    <w:rsid w:val="00F84BB8"/>
    <w:rsid w:val="00F90DC6"/>
    <w:rsid w:val="00F94AA1"/>
    <w:rsid w:val="00F9721F"/>
    <w:rsid w:val="00FA1223"/>
    <w:rsid w:val="00FA3AC3"/>
    <w:rsid w:val="00FA3CBE"/>
    <w:rsid w:val="00FA47E3"/>
    <w:rsid w:val="00FA6CA3"/>
    <w:rsid w:val="00FB0BBF"/>
    <w:rsid w:val="00FB135A"/>
    <w:rsid w:val="00FB22C8"/>
    <w:rsid w:val="00FB3A69"/>
    <w:rsid w:val="00FB4E51"/>
    <w:rsid w:val="00FB63E9"/>
    <w:rsid w:val="00FC4BF7"/>
    <w:rsid w:val="00FC5D9E"/>
    <w:rsid w:val="00FC7435"/>
    <w:rsid w:val="00FD3EAC"/>
    <w:rsid w:val="00FE07C3"/>
    <w:rsid w:val="00FE418F"/>
    <w:rsid w:val="00FE50F6"/>
    <w:rsid w:val="00FE695B"/>
    <w:rsid w:val="00FE794D"/>
    <w:rsid w:val="00FF033A"/>
    <w:rsid w:val="00FF228F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6CE7"/>
  <w15:chartTrackingRefBased/>
  <w15:docId w15:val="{7D9DE930-6E11-4215-A369-478841A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7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674"/>
    <w:pPr>
      <w:spacing w:after="0" w:line="240" w:lineRule="auto"/>
    </w:pPr>
    <w:rPr>
      <w:rFonts w:ascii="Times New Roman" w:eastAsia="Calibri" w:hAnsi="Times New Roman" w:cs="Mangal"/>
      <w:sz w:val="24"/>
      <w:lang w:val="fr-FR"/>
    </w:rPr>
  </w:style>
  <w:style w:type="character" w:styleId="Hyperlink">
    <w:name w:val="Hyperlink"/>
    <w:basedOn w:val="DefaultParagraphFont"/>
    <w:uiPriority w:val="99"/>
    <w:unhideWhenUsed/>
    <w:rsid w:val="003D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74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B2"/>
    <w:rPr>
      <w:rFonts w:ascii="Segoe UI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78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782AB2"/>
    <w:rPr>
      <w:b/>
      <w:bCs/>
    </w:rPr>
  </w:style>
  <w:style w:type="character" w:customStyle="1" w:styleId="WW8Num1z0">
    <w:name w:val="WW8Num1z0"/>
    <w:rsid w:val="00696FB4"/>
    <w:rPr>
      <w:rFonts w:hint="default"/>
    </w:rPr>
  </w:style>
  <w:style w:type="paragraph" w:styleId="ListParagraph">
    <w:name w:val="List Paragraph"/>
    <w:basedOn w:val="Normal"/>
    <w:uiPriority w:val="34"/>
    <w:qFormat/>
    <w:rsid w:val="00886B6E"/>
    <w:pPr>
      <w:ind w:left="720"/>
      <w:contextualSpacing/>
    </w:pPr>
    <w:rPr>
      <w:lang w:val="hr-HR"/>
    </w:rPr>
  </w:style>
  <w:style w:type="character" w:styleId="Emphasis">
    <w:name w:val="Emphasis"/>
    <w:basedOn w:val="DefaultParagraphFont"/>
    <w:uiPriority w:val="20"/>
    <w:qFormat/>
    <w:rsid w:val="00F15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jk.me/wp-content/uploads/2019/12/LM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.irb.hr/lista-radova?autor=235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bvodanovic@unizd.hr</cp:lastModifiedBy>
  <cp:revision>2</cp:revision>
  <cp:lastPrinted>2018-02-26T22:02:00Z</cp:lastPrinted>
  <dcterms:created xsi:type="dcterms:W3CDTF">2022-03-11T07:30:00Z</dcterms:created>
  <dcterms:modified xsi:type="dcterms:W3CDTF">2022-03-11T07:30:00Z</dcterms:modified>
</cp:coreProperties>
</file>